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02A3" w14:textId="77777777" w:rsidR="00496699" w:rsidRPr="003836D1" w:rsidRDefault="00496699" w:rsidP="00496699">
      <w:pPr>
        <w:spacing w:after="200" w:line="276" w:lineRule="auto"/>
        <w:rPr>
          <w:rFonts w:eastAsia="Calibri"/>
          <w:b/>
          <w:sz w:val="28"/>
          <w:szCs w:val="28"/>
        </w:rPr>
      </w:pPr>
      <w:bookmarkStart w:id="0" w:name="_GoBack"/>
      <w:bookmarkEnd w:id="0"/>
      <w:r w:rsidRPr="003836D1">
        <w:rPr>
          <w:rFonts w:eastAsia="Calibri"/>
          <w:b/>
          <w:sz w:val="28"/>
          <w:szCs w:val="28"/>
        </w:rPr>
        <w:t>Business Impact Analysis</w:t>
      </w:r>
    </w:p>
    <w:p w14:paraId="235D1A62" w14:textId="77777777" w:rsidR="00496699" w:rsidRPr="003836D1" w:rsidRDefault="00496699" w:rsidP="00496699">
      <w:pPr>
        <w:spacing w:after="200" w:line="276" w:lineRule="auto"/>
        <w:rPr>
          <w:rFonts w:eastAsia="Calibri"/>
          <w:b/>
          <w:szCs w:val="24"/>
          <w:u w:val="single"/>
        </w:rPr>
      </w:pPr>
      <w:r w:rsidRPr="003836D1">
        <w:rPr>
          <w:rFonts w:eastAsia="Calibri"/>
          <w:b/>
          <w:szCs w:val="24"/>
          <w:u w:val="single"/>
        </w:rPr>
        <w:t>Objectives</w:t>
      </w:r>
    </w:p>
    <w:p w14:paraId="45C9DC1F" w14:textId="5213F83A" w:rsidR="00496699" w:rsidRDefault="0021490F" w:rsidP="00E91E99">
      <w:pPr>
        <w:spacing w:after="0" w:line="240" w:lineRule="atLeast"/>
        <w:rPr>
          <w:rFonts w:eastAsia="Calibri"/>
          <w:szCs w:val="24"/>
        </w:rPr>
      </w:pPr>
      <w:r>
        <w:rPr>
          <w:rFonts w:eastAsia="Calibri"/>
          <w:szCs w:val="24"/>
        </w:rPr>
        <w:t>A</w:t>
      </w:r>
      <w:r w:rsidR="00496699" w:rsidRPr="003836D1">
        <w:rPr>
          <w:rFonts w:eastAsia="Calibri"/>
          <w:szCs w:val="24"/>
        </w:rPr>
        <w:t xml:space="preserve"> business impact analysis (BIA)</w:t>
      </w:r>
      <w:r>
        <w:rPr>
          <w:rFonts w:eastAsia="Calibri"/>
          <w:szCs w:val="24"/>
        </w:rPr>
        <w:t xml:space="preserve"> seeks</w:t>
      </w:r>
      <w:r w:rsidR="00496699" w:rsidRPr="003836D1">
        <w:rPr>
          <w:rFonts w:eastAsia="Calibri"/>
          <w:szCs w:val="24"/>
        </w:rPr>
        <w:t xml:space="preserve"> to identify </w:t>
      </w:r>
      <w:r w:rsidR="00AB58FE">
        <w:rPr>
          <w:rFonts w:eastAsia="Calibri"/>
          <w:szCs w:val="24"/>
        </w:rPr>
        <w:t>the impacts to the organization if a</w:t>
      </w:r>
      <w:r w:rsidR="00496699" w:rsidRPr="003836D1">
        <w:rPr>
          <w:rFonts w:eastAsia="Calibri"/>
          <w:szCs w:val="24"/>
        </w:rPr>
        <w:t xml:space="preserve"> business unit/department</w:t>
      </w:r>
      <w:r>
        <w:rPr>
          <w:rFonts w:eastAsia="Calibri"/>
          <w:szCs w:val="24"/>
        </w:rPr>
        <w:t>, application,</w:t>
      </w:r>
      <w:r w:rsidR="00496699" w:rsidRPr="003836D1">
        <w:rPr>
          <w:rFonts w:eastAsia="Calibri"/>
          <w:szCs w:val="24"/>
        </w:rPr>
        <w:t xml:space="preserve"> </w:t>
      </w:r>
      <w:r w:rsidR="00AB58FE">
        <w:rPr>
          <w:rFonts w:eastAsia="Calibri"/>
          <w:szCs w:val="24"/>
        </w:rPr>
        <w:t>and/or</w:t>
      </w:r>
      <w:r w:rsidR="00496699" w:rsidRPr="003836D1">
        <w:rPr>
          <w:rFonts w:eastAsia="Calibri"/>
          <w:szCs w:val="24"/>
        </w:rPr>
        <w:t xml:space="preserve"> process</w:t>
      </w:r>
      <w:r w:rsidR="00AB58FE">
        <w:rPr>
          <w:rFonts w:eastAsia="Calibri"/>
          <w:szCs w:val="24"/>
        </w:rPr>
        <w:t xml:space="preserve"> becomes unavailable</w:t>
      </w:r>
      <w:r w:rsidR="00A61DFE">
        <w:rPr>
          <w:rFonts w:eastAsia="Calibri"/>
          <w:szCs w:val="24"/>
        </w:rPr>
        <w:t xml:space="preserve">.  </w:t>
      </w:r>
      <w:r w:rsidR="00496699" w:rsidRPr="003836D1">
        <w:rPr>
          <w:rFonts w:eastAsia="Calibri"/>
          <w:szCs w:val="24"/>
        </w:rPr>
        <w:t>The BIA will</w:t>
      </w:r>
      <w:r w:rsidR="00AB58FE">
        <w:rPr>
          <w:rFonts w:eastAsia="Calibri"/>
          <w:szCs w:val="24"/>
        </w:rPr>
        <w:t xml:space="preserve"> also</w:t>
      </w:r>
      <w:r w:rsidR="00496699" w:rsidRPr="003836D1">
        <w:rPr>
          <w:rFonts w:eastAsia="Calibri"/>
          <w:szCs w:val="24"/>
        </w:rPr>
        <w:t xml:space="preserve"> identify how quickly </w:t>
      </w:r>
      <w:r w:rsidR="00544B83" w:rsidRPr="003836D1">
        <w:rPr>
          <w:rFonts w:eastAsia="Calibri"/>
          <w:szCs w:val="24"/>
        </w:rPr>
        <w:t>business unit/department</w:t>
      </w:r>
      <w:r w:rsidR="00544B83">
        <w:rPr>
          <w:rFonts w:eastAsia="Calibri"/>
          <w:szCs w:val="24"/>
        </w:rPr>
        <w:t>, application,</w:t>
      </w:r>
      <w:r w:rsidR="00544B83" w:rsidRPr="003836D1">
        <w:rPr>
          <w:rFonts w:eastAsia="Calibri"/>
          <w:szCs w:val="24"/>
        </w:rPr>
        <w:t xml:space="preserve"> </w:t>
      </w:r>
      <w:r w:rsidR="00544B83">
        <w:rPr>
          <w:rFonts w:eastAsia="Calibri"/>
          <w:szCs w:val="24"/>
        </w:rPr>
        <w:t>and/or</w:t>
      </w:r>
      <w:r w:rsidR="00544B83" w:rsidRPr="003836D1">
        <w:rPr>
          <w:rFonts w:eastAsia="Calibri"/>
          <w:szCs w:val="24"/>
        </w:rPr>
        <w:t xml:space="preserve"> process </w:t>
      </w:r>
      <w:r w:rsidR="005E22D5">
        <w:rPr>
          <w:rFonts w:eastAsia="Calibri"/>
          <w:szCs w:val="24"/>
        </w:rPr>
        <w:t>must</w:t>
      </w:r>
      <w:r w:rsidR="00496699" w:rsidRPr="003836D1">
        <w:rPr>
          <w:rFonts w:eastAsia="Calibri"/>
          <w:szCs w:val="24"/>
        </w:rPr>
        <w:t xml:space="preserve"> return to full operation following a disaster situation</w:t>
      </w:r>
      <w:r w:rsidR="00A61DFE">
        <w:rPr>
          <w:rFonts w:eastAsia="Calibri"/>
          <w:szCs w:val="24"/>
        </w:rPr>
        <w:t xml:space="preserve">.  </w:t>
      </w:r>
      <w:r w:rsidR="00496699" w:rsidRPr="003836D1">
        <w:rPr>
          <w:rFonts w:eastAsia="Calibri"/>
          <w:szCs w:val="24"/>
        </w:rPr>
        <w:t>The BIA will also identify the resources required to resume business operations.</w:t>
      </w:r>
    </w:p>
    <w:p w14:paraId="63269F89" w14:textId="77777777" w:rsidR="00E91E99" w:rsidRPr="003836D1" w:rsidRDefault="00E91E99" w:rsidP="00E91E99">
      <w:pPr>
        <w:spacing w:after="0" w:line="240" w:lineRule="atLeast"/>
        <w:rPr>
          <w:rFonts w:eastAsia="Calibri"/>
          <w:szCs w:val="24"/>
        </w:rPr>
      </w:pPr>
    </w:p>
    <w:p w14:paraId="7F637F4C" w14:textId="5BC33C22" w:rsidR="00496699" w:rsidRDefault="00496699" w:rsidP="00E91E99">
      <w:pPr>
        <w:autoSpaceDE w:val="0"/>
        <w:autoSpaceDN w:val="0"/>
        <w:adjustRightInd w:val="0"/>
        <w:spacing w:after="0" w:line="240" w:lineRule="atLeast"/>
        <w:rPr>
          <w:rFonts w:eastAsia="Calibri"/>
          <w:szCs w:val="24"/>
        </w:rPr>
      </w:pPr>
      <w:r w:rsidRPr="003836D1">
        <w:rPr>
          <w:rFonts w:eastAsia="Calibri"/>
          <w:szCs w:val="24"/>
        </w:rPr>
        <w:t xml:space="preserve">Business impacts are identified </w:t>
      </w:r>
      <w:r w:rsidR="00544B83">
        <w:rPr>
          <w:rFonts w:eastAsia="Calibri"/>
          <w:szCs w:val="24"/>
        </w:rPr>
        <w:t xml:space="preserve">when </w:t>
      </w:r>
      <w:r>
        <w:rPr>
          <w:rFonts w:eastAsia="Calibri"/>
          <w:szCs w:val="24"/>
        </w:rPr>
        <w:t xml:space="preserve">the system is completely </w:t>
      </w:r>
      <w:r w:rsidR="00931594">
        <w:rPr>
          <w:rFonts w:eastAsia="Calibri"/>
          <w:szCs w:val="24"/>
        </w:rPr>
        <w:t>unavailable,</w:t>
      </w:r>
      <w:r>
        <w:rPr>
          <w:rFonts w:eastAsia="Calibri"/>
          <w:szCs w:val="24"/>
        </w:rPr>
        <w:t xml:space="preserve"> and no services can be provided</w:t>
      </w:r>
      <w:r w:rsidR="00A61DFE">
        <w:rPr>
          <w:rFonts w:eastAsia="Calibri"/>
          <w:szCs w:val="24"/>
        </w:rPr>
        <w:t xml:space="preserve">.  </w:t>
      </w:r>
      <w:r w:rsidRPr="003836D1">
        <w:rPr>
          <w:rFonts w:eastAsia="Calibri"/>
          <w:szCs w:val="24"/>
        </w:rPr>
        <w:t>Please note that the BIA will not address recovery solutions.</w:t>
      </w:r>
    </w:p>
    <w:p w14:paraId="6BE6DDBC" w14:textId="77777777" w:rsidR="00E91E99" w:rsidRPr="003836D1" w:rsidRDefault="00E91E99" w:rsidP="00E91E99">
      <w:pPr>
        <w:autoSpaceDE w:val="0"/>
        <w:autoSpaceDN w:val="0"/>
        <w:adjustRightInd w:val="0"/>
        <w:spacing w:after="0" w:line="240" w:lineRule="atLeast"/>
        <w:rPr>
          <w:rFonts w:eastAsia="Calibri"/>
          <w:szCs w:val="24"/>
        </w:rPr>
      </w:pPr>
    </w:p>
    <w:p w14:paraId="27177821" w14:textId="77777777" w:rsidR="00496699" w:rsidRPr="003836D1" w:rsidRDefault="00496699" w:rsidP="00E91E99">
      <w:pPr>
        <w:autoSpaceDE w:val="0"/>
        <w:autoSpaceDN w:val="0"/>
        <w:adjustRightInd w:val="0"/>
        <w:spacing w:after="0" w:line="240" w:lineRule="atLeast"/>
        <w:rPr>
          <w:rFonts w:eastAsia="Calibri"/>
          <w:szCs w:val="24"/>
        </w:rPr>
      </w:pPr>
      <w:r w:rsidRPr="003836D1">
        <w:rPr>
          <w:rFonts w:eastAsia="Calibri"/>
          <w:szCs w:val="24"/>
        </w:rPr>
        <w:t>The objectives of the BIA are as follows:</w:t>
      </w:r>
    </w:p>
    <w:p w14:paraId="4A6844A8" w14:textId="5E35878A" w:rsidR="00496699" w:rsidRPr="003836D1" w:rsidRDefault="00AB58FE" w:rsidP="00E91E9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tLeast"/>
        <w:rPr>
          <w:rFonts w:eastAsia="Calibri"/>
          <w:szCs w:val="24"/>
        </w:rPr>
      </w:pPr>
      <w:r>
        <w:rPr>
          <w:rFonts w:eastAsia="Calibri"/>
          <w:szCs w:val="24"/>
        </w:rPr>
        <w:t>Determine</w:t>
      </w:r>
      <w:r w:rsidR="00496699" w:rsidRPr="003836D1">
        <w:rPr>
          <w:rFonts w:eastAsia="Calibri"/>
          <w:szCs w:val="24"/>
        </w:rPr>
        <w:t xml:space="preserve"> impacts</w:t>
      </w:r>
      <w:r>
        <w:rPr>
          <w:rFonts w:eastAsia="Calibri"/>
          <w:szCs w:val="24"/>
        </w:rPr>
        <w:t xml:space="preserve"> tangible and intangible,</w:t>
      </w:r>
      <w:r w:rsidR="00496699" w:rsidRPr="003836D1">
        <w:rPr>
          <w:rFonts w:eastAsia="Calibri"/>
          <w:szCs w:val="24"/>
        </w:rPr>
        <w:t xml:space="preserve"> for each business unit</w:t>
      </w:r>
      <w:r w:rsidR="00190920">
        <w:rPr>
          <w:rFonts w:eastAsia="Calibri"/>
          <w:szCs w:val="24"/>
        </w:rPr>
        <w:t xml:space="preserve"> function, process, or applications if </w:t>
      </w:r>
      <w:r w:rsidR="00806C48">
        <w:rPr>
          <w:rFonts w:eastAsia="Calibri"/>
          <w:szCs w:val="24"/>
        </w:rPr>
        <w:t>unavailable</w:t>
      </w:r>
      <w:r w:rsidR="00496699" w:rsidRPr="003836D1">
        <w:rPr>
          <w:rFonts w:eastAsia="Calibri"/>
          <w:szCs w:val="24"/>
        </w:rPr>
        <w:t>.</w:t>
      </w:r>
    </w:p>
    <w:p w14:paraId="79B97060" w14:textId="303AFDF9" w:rsidR="00496699" w:rsidRDefault="00496699" w:rsidP="00E91E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eastAsia="Calibri"/>
          <w:szCs w:val="24"/>
        </w:rPr>
      </w:pPr>
      <w:r w:rsidRPr="003836D1">
        <w:rPr>
          <w:rFonts w:eastAsia="Calibri"/>
          <w:szCs w:val="24"/>
        </w:rPr>
        <w:t xml:space="preserve">Identify the organization’s business unit </w:t>
      </w:r>
      <w:r w:rsidR="00190920">
        <w:rPr>
          <w:rFonts w:eastAsia="Calibri"/>
          <w:szCs w:val="24"/>
        </w:rPr>
        <w:t xml:space="preserve">functions, </w:t>
      </w:r>
      <w:r w:rsidRPr="003836D1">
        <w:rPr>
          <w:rFonts w:eastAsia="Calibri"/>
          <w:szCs w:val="24"/>
        </w:rPr>
        <w:t>processes</w:t>
      </w:r>
      <w:r w:rsidR="00190920">
        <w:rPr>
          <w:rFonts w:eastAsia="Calibri"/>
          <w:szCs w:val="24"/>
        </w:rPr>
        <w:t>, or applications,</w:t>
      </w:r>
      <w:r w:rsidRPr="003836D1">
        <w:rPr>
          <w:rFonts w:eastAsia="Calibri"/>
          <w:szCs w:val="24"/>
        </w:rPr>
        <w:t xml:space="preserve"> and the estimated recovery time frame</w:t>
      </w:r>
      <w:r w:rsidR="00374461">
        <w:rPr>
          <w:rFonts w:eastAsia="Calibri"/>
          <w:szCs w:val="24"/>
        </w:rPr>
        <w:t xml:space="preserve"> objectives</w:t>
      </w:r>
      <w:r w:rsidRPr="003836D1">
        <w:rPr>
          <w:rFonts w:eastAsia="Calibri"/>
          <w:szCs w:val="24"/>
        </w:rPr>
        <w:t xml:space="preserve"> for each business unit</w:t>
      </w:r>
      <w:r w:rsidR="00A61DFE">
        <w:rPr>
          <w:rFonts w:eastAsia="Calibri"/>
          <w:szCs w:val="24"/>
        </w:rPr>
        <w:t xml:space="preserve">.  </w:t>
      </w:r>
      <w:r w:rsidR="00190920">
        <w:rPr>
          <w:rFonts w:eastAsia="Calibri"/>
          <w:szCs w:val="24"/>
        </w:rPr>
        <w:t>This is done through</w:t>
      </w:r>
      <w:r w:rsidRPr="003836D1">
        <w:rPr>
          <w:rFonts w:eastAsia="Calibri"/>
          <w:szCs w:val="24"/>
        </w:rPr>
        <w:t xml:space="preserve"> </w:t>
      </w:r>
      <w:r w:rsidR="00190920">
        <w:rPr>
          <w:rFonts w:eastAsia="Calibri"/>
          <w:szCs w:val="24"/>
        </w:rPr>
        <w:t>identifying</w:t>
      </w:r>
      <w:r w:rsidR="00374461">
        <w:rPr>
          <w:rFonts w:eastAsia="Calibri"/>
          <w:szCs w:val="24"/>
        </w:rPr>
        <w:t xml:space="preserve"> the Maximum Tolerable Downtime (MTD)</w:t>
      </w:r>
      <w:r w:rsidR="00E91E99">
        <w:rPr>
          <w:rFonts w:eastAsia="Calibri"/>
          <w:szCs w:val="24"/>
        </w:rPr>
        <w:t>,</w:t>
      </w:r>
      <w:r w:rsidR="00190920">
        <w:rPr>
          <w:rFonts w:eastAsia="Calibri"/>
          <w:szCs w:val="24"/>
        </w:rPr>
        <w:t xml:space="preserve"> </w:t>
      </w:r>
      <w:r w:rsidR="00190920" w:rsidRPr="003836D1">
        <w:rPr>
          <w:rFonts w:eastAsia="Calibri"/>
          <w:szCs w:val="24"/>
        </w:rPr>
        <w:t>Recovery Time Objectives (RTOs),</w:t>
      </w:r>
      <w:r w:rsidR="00374461">
        <w:rPr>
          <w:rFonts w:eastAsia="Calibri"/>
          <w:szCs w:val="24"/>
        </w:rPr>
        <w:t xml:space="preserve"> and </w:t>
      </w:r>
      <w:r w:rsidR="00190920" w:rsidRPr="003836D1">
        <w:rPr>
          <w:rFonts w:eastAsia="Calibri"/>
          <w:szCs w:val="24"/>
        </w:rPr>
        <w:t>Recovery Point Objectives (RPOs)</w:t>
      </w:r>
      <w:r w:rsidR="00190920">
        <w:rPr>
          <w:rFonts w:eastAsia="Calibri"/>
          <w:szCs w:val="24"/>
        </w:rPr>
        <w:t>.</w:t>
      </w:r>
    </w:p>
    <w:p w14:paraId="68CDA64F" w14:textId="1488423B" w:rsidR="00E91E99" w:rsidRDefault="00E91E99" w:rsidP="00E91E99">
      <w:pPr>
        <w:autoSpaceDE w:val="0"/>
        <w:autoSpaceDN w:val="0"/>
        <w:adjustRightInd w:val="0"/>
        <w:spacing w:after="0" w:line="240" w:lineRule="atLeast"/>
        <w:ind w:left="720" w:firstLine="0"/>
        <w:rPr>
          <w:rFonts w:eastAsia="Calibri"/>
          <w:szCs w:val="24"/>
        </w:rPr>
      </w:pPr>
    </w:p>
    <w:p w14:paraId="4A61856F" w14:textId="1A48CF6A" w:rsidR="00E91E99" w:rsidRDefault="00E91E99" w:rsidP="00E91E99">
      <w:pPr>
        <w:autoSpaceDE w:val="0"/>
        <w:autoSpaceDN w:val="0"/>
        <w:adjustRightInd w:val="0"/>
        <w:spacing w:after="0" w:line="240" w:lineRule="atLeast"/>
        <w:ind w:left="720" w:firstLine="0"/>
        <w:rPr>
          <w:rFonts w:eastAsia="Calibri"/>
          <w:szCs w:val="24"/>
        </w:rPr>
      </w:pPr>
    </w:p>
    <w:p w14:paraId="090C0D93" w14:textId="77777777" w:rsidR="00E91E99" w:rsidRPr="003836D1" w:rsidRDefault="00E91E99" w:rsidP="00E91E99">
      <w:pPr>
        <w:spacing w:after="0" w:line="240" w:lineRule="atLeast"/>
        <w:rPr>
          <w:rFonts w:eastAsia="Calibri"/>
          <w:b/>
          <w:szCs w:val="24"/>
          <w:u w:val="single"/>
        </w:rPr>
      </w:pPr>
      <w:r w:rsidRPr="003836D1">
        <w:rPr>
          <w:rFonts w:eastAsia="Calibri"/>
          <w:b/>
          <w:szCs w:val="24"/>
          <w:u w:val="single"/>
        </w:rPr>
        <w:t>Business Impact Analysis Scores</w:t>
      </w:r>
    </w:p>
    <w:p w14:paraId="2E717394" w14:textId="77777777" w:rsidR="00E91E99" w:rsidRDefault="00E91E99" w:rsidP="00E91E99">
      <w:pPr>
        <w:spacing w:after="0" w:line="240" w:lineRule="atLeast"/>
        <w:rPr>
          <w:rFonts w:eastAsia="Calibri"/>
          <w:szCs w:val="24"/>
        </w:rPr>
      </w:pPr>
      <w:r w:rsidRPr="003836D1">
        <w:rPr>
          <w:rFonts w:eastAsia="Calibri"/>
          <w:szCs w:val="24"/>
        </w:rPr>
        <w:t>The following number scores have been established to provide firm tangible and intangible exposure categories for cross-company comparison.</w:t>
      </w:r>
    </w:p>
    <w:p w14:paraId="236245D5" w14:textId="63B19CBD" w:rsidR="00496699" w:rsidRPr="00417DB2" w:rsidRDefault="00496699" w:rsidP="00417DB2">
      <w:pPr>
        <w:spacing w:after="160" w:line="259" w:lineRule="auto"/>
        <w:ind w:left="0" w:firstLine="0"/>
        <w:rPr>
          <w:rFonts w:eastAsia="Calibri"/>
          <w:b/>
          <w:szCs w:val="24"/>
          <w:u w:val="single"/>
        </w:rPr>
      </w:pPr>
    </w:p>
    <w:tbl>
      <w:tblPr>
        <w:tblW w:w="87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025"/>
        <w:gridCol w:w="2025"/>
      </w:tblGrid>
      <w:tr w:rsidR="00E91E99" w:rsidRPr="003836D1" w14:paraId="4E56351F" w14:textId="77777777" w:rsidTr="00E91E99">
        <w:trPr>
          <w:trHeight w:val="321"/>
        </w:trPr>
        <w:tc>
          <w:tcPr>
            <w:tcW w:w="4675" w:type="dxa"/>
            <w:shd w:val="clear" w:color="auto" w:fill="auto"/>
            <w:noWrap/>
            <w:vAlign w:val="center"/>
          </w:tcPr>
          <w:p w14:paraId="18A2E4A2" w14:textId="77777777" w:rsidR="00E91E99" w:rsidRPr="00B603A5" w:rsidRDefault="00E91E99" w:rsidP="00E91E99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B603A5">
              <w:rPr>
                <w:rFonts w:eastAsia="Calibri"/>
                <w:b/>
                <w:sz w:val="22"/>
                <w:szCs w:val="24"/>
              </w:rPr>
              <w:t xml:space="preserve">Cumulative Dollar Loss Ranges </w:t>
            </w:r>
          </w:p>
          <w:p w14:paraId="0C1DCF2E" w14:textId="3C29D60C" w:rsidR="00E91E99" w:rsidRPr="003836D1" w:rsidRDefault="00E91E99" w:rsidP="00E91E99">
            <w:pPr>
              <w:jc w:val="center"/>
              <w:rPr>
                <w:szCs w:val="24"/>
                <w:u w:val="single"/>
              </w:rPr>
            </w:pPr>
            <w:r w:rsidRPr="00B603A5">
              <w:rPr>
                <w:rFonts w:eastAsia="Calibri"/>
                <w:b/>
                <w:sz w:val="22"/>
                <w:szCs w:val="24"/>
              </w:rPr>
              <w:t>(Tangible)</w:t>
            </w:r>
          </w:p>
        </w:tc>
        <w:tc>
          <w:tcPr>
            <w:tcW w:w="4050" w:type="dxa"/>
            <w:gridSpan w:val="2"/>
            <w:shd w:val="clear" w:color="auto" w:fill="auto"/>
            <w:noWrap/>
            <w:vAlign w:val="center"/>
          </w:tcPr>
          <w:p w14:paraId="6EA1C02B" w14:textId="62FC2B90" w:rsidR="00E91E99" w:rsidRPr="003836D1" w:rsidRDefault="00E91E99" w:rsidP="00E91E99">
            <w:pPr>
              <w:rPr>
                <w:szCs w:val="24"/>
                <w:u w:val="single"/>
              </w:rPr>
            </w:pPr>
            <w:r w:rsidRPr="00B603A5">
              <w:rPr>
                <w:rFonts w:eastAsia="Calibri"/>
                <w:b/>
                <w:sz w:val="22"/>
                <w:szCs w:val="24"/>
              </w:rPr>
              <w:t>Customer Service, Goodwill, and Public Safety Loss Ranges</w:t>
            </w:r>
            <w:r>
              <w:rPr>
                <w:rFonts w:eastAsia="Calibri"/>
                <w:b/>
                <w:sz w:val="22"/>
                <w:szCs w:val="24"/>
              </w:rPr>
              <w:t xml:space="preserve"> </w:t>
            </w:r>
            <w:r w:rsidRPr="00B603A5">
              <w:rPr>
                <w:rFonts w:eastAsia="Calibri"/>
                <w:b/>
                <w:sz w:val="22"/>
                <w:szCs w:val="24"/>
              </w:rPr>
              <w:t>(Intangible)</w:t>
            </w:r>
          </w:p>
        </w:tc>
      </w:tr>
      <w:tr w:rsidR="00E91E99" w:rsidRPr="003836D1" w14:paraId="29163F89" w14:textId="77777777" w:rsidTr="00181383">
        <w:trPr>
          <w:trHeight w:val="321"/>
        </w:trPr>
        <w:tc>
          <w:tcPr>
            <w:tcW w:w="4675" w:type="dxa"/>
            <w:shd w:val="clear" w:color="auto" w:fill="auto"/>
            <w:noWrap/>
            <w:vAlign w:val="bottom"/>
          </w:tcPr>
          <w:p w14:paraId="5C40B7B5" w14:textId="0FB03449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  <w:u w:val="single"/>
              </w:rPr>
              <w:t>Loss Range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7DF7DA3" w14:textId="12424604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  <w:u w:val="single"/>
              </w:rPr>
              <w:t>Score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39D4859A" w14:textId="329BCEF0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  <w:u w:val="single"/>
              </w:rPr>
              <w:t>Effect</w:t>
            </w:r>
          </w:p>
        </w:tc>
      </w:tr>
      <w:tr w:rsidR="00E91E99" w:rsidRPr="003836D1" w14:paraId="514F9F8E" w14:textId="77777777" w:rsidTr="00E91E99">
        <w:trPr>
          <w:trHeight w:val="321"/>
        </w:trPr>
        <w:tc>
          <w:tcPr>
            <w:tcW w:w="4675" w:type="dxa"/>
            <w:shd w:val="clear" w:color="auto" w:fill="auto"/>
            <w:noWrap/>
            <w:vAlign w:val="bottom"/>
          </w:tcPr>
          <w:p w14:paraId="55903566" w14:textId="459F3C93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none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C08DC71" w14:textId="47E40E12" w:rsidR="00E91E99" w:rsidRPr="003836D1" w:rsidRDefault="00E91E99" w:rsidP="00E91E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5D609A" w14:textId="1E5E8E01" w:rsidR="00E91E99" w:rsidRPr="003836D1" w:rsidRDefault="00E91E99" w:rsidP="00E91E99">
            <w:pPr>
              <w:rPr>
                <w:szCs w:val="24"/>
              </w:rPr>
            </w:pPr>
            <w:r w:rsidRPr="003836D1">
              <w:rPr>
                <w:szCs w:val="24"/>
              </w:rPr>
              <w:t>None</w:t>
            </w:r>
          </w:p>
        </w:tc>
      </w:tr>
      <w:tr w:rsidR="00E91E99" w:rsidRPr="003836D1" w14:paraId="5B3EFB6B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76A8D97B" w14:textId="79845386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&lt; $1,000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5F6ACF8" w14:textId="12FC9618" w:rsidR="00E91E99" w:rsidRPr="003836D1" w:rsidRDefault="00E91E99" w:rsidP="00E91E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AC4E27" w14:textId="2C7A7469" w:rsidR="00E91E99" w:rsidRPr="003836D1" w:rsidRDefault="00E91E99" w:rsidP="00E91E99">
            <w:pPr>
              <w:rPr>
                <w:szCs w:val="24"/>
              </w:rPr>
            </w:pPr>
            <w:r w:rsidRPr="003836D1">
              <w:rPr>
                <w:szCs w:val="24"/>
              </w:rPr>
              <w:t>Minimal</w:t>
            </w:r>
          </w:p>
        </w:tc>
      </w:tr>
      <w:tr w:rsidR="00E91E99" w:rsidRPr="003836D1" w14:paraId="643B5193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1A401C21" w14:textId="6256337C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$1,000 &lt; $5,000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017AACE" w14:textId="7F16CA1E" w:rsidR="00E91E99" w:rsidRPr="003836D1" w:rsidRDefault="00E91E99" w:rsidP="00E91E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883D2D1" w14:textId="70D0B4E3" w:rsidR="00E91E99" w:rsidRPr="003836D1" w:rsidRDefault="00E91E99" w:rsidP="00E91E99">
            <w:pPr>
              <w:rPr>
                <w:szCs w:val="24"/>
              </w:rPr>
            </w:pPr>
            <w:r w:rsidRPr="003836D1">
              <w:rPr>
                <w:szCs w:val="24"/>
              </w:rPr>
              <w:t>Moderate</w:t>
            </w:r>
          </w:p>
        </w:tc>
      </w:tr>
      <w:tr w:rsidR="00E91E99" w:rsidRPr="003836D1" w14:paraId="46E8567E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52B55057" w14:textId="26B64653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$5,000 &lt; $10,000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435A278" w14:textId="2854D1F8" w:rsidR="00E91E99" w:rsidRPr="003836D1" w:rsidRDefault="00E91E99" w:rsidP="00E91E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0D7EE94" w14:textId="11B85304" w:rsidR="00E91E99" w:rsidRPr="003836D1" w:rsidRDefault="00E91E99" w:rsidP="00E91E99">
            <w:pPr>
              <w:rPr>
                <w:szCs w:val="24"/>
              </w:rPr>
            </w:pPr>
            <w:r w:rsidRPr="003836D1">
              <w:rPr>
                <w:szCs w:val="24"/>
              </w:rPr>
              <w:t>Moderately Heavy</w:t>
            </w:r>
          </w:p>
        </w:tc>
      </w:tr>
      <w:tr w:rsidR="00E91E99" w:rsidRPr="003836D1" w14:paraId="6BFE3DC8" w14:textId="77777777" w:rsidTr="00E91E99">
        <w:trPr>
          <w:trHeight w:val="321"/>
        </w:trPr>
        <w:tc>
          <w:tcPr>
            <w:tcW w:w="4675" w:type="dxa"/>
            <w:shd w:val="clear" w:color="auto" w:fill="auto"/>
            <w:noWrap/>
            <w:vAlign w:val="bottom"/>
          </w:tcPr>
          <w:p w14:paraId="5A4AF87D" w14:textId="2AE852F4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$10,000 &lt; $25,000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E48721F" w14:textId="5907CE51" w:rsidR="00E91E99" w:rsidRPr="003836D1" w:rsidRDefault="00E91E99" w:rsidP="00E91E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92BAFA7" w14:textId="67557F51" w:rsidR="00E91E99" w:rsidRPr="003836D1" w:rsidRDefault="00E91E99" w:rsidP="00E91E99">
            <w:pPr>
              <w:rPr>
                <w:szCs w:val="24"/>
              </w:rPr>
            </w:pPr>
            <w:r w:rsidRPr="003836D1">
              <w:rPr>
                <w:szCs w:val="24"/>
              </w:rPr>
              <w:t>Heavy</w:t>
            </w:r>
          </w:p>
        </w:tc>
      </w:tr>
      <w:tr w:rsidR="00E91E99" w:rsidRPr="003836D1" w14:paraId="4BCF4BA0" w14:textId="77777777" w:rsidTr="00E91E99">
        <w:trPr>
          <w:trHeight w:val="321"/>
        </w:trPr>
        <w:tc>
          <w:tcPr>
            <w:tcW w:w="4675" w:type="dxa"/>
            <w:shd w:val="clear" w:color="auto" w:fill="auto"/>
            <w:noWrap/>
            <w:vAlign w:val="bottom"/>
          </w:tcPr>
          <w:p w14:paraId="139510A1" w14:textId="64CC9CE7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$25,000 &lt; $50,000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83D7A1D" w14:textId="042F120B" w:rsidR="00E91E99" w:rsidRPr="003836D1" w:rsidRDefault="00E91E99" w:rsidP="00E91E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ABA46A" w14:textId="56022F79" w:rsidR="00E91E99" w:rsidRPr="003836D1" w:rsidRDefault="00E91E99" w:rsidP="00E91E99">
            <w:pPr>
              <w:rPr>
                <w:szCs w:val="24"/>
              </w:rPr>
            </w:pPr>
            <w:r w:rsidRPr="003836D1">
              <w:rPr>
                <w:szCs w:val="24"/>
              </w:rPr>
              <w:t>Severe</w:t>
            </w:r>
          </w:p>
        </w:tc>
      </w:tr>
      <w:tr w:rsidR="00E91E99" w:rsidRPr="003836D1" w14:paraId="5D929890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6A952026" w14:textId="1AA72088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$50,000 &lt; $100,000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0480D48" w14:textId="77777777" w:rsidR="00E91E99" w:rsidRPr="003836D1" w:rsidRDefault="00E91E99" w:rsidP="00E91E99"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5FF48A3" w14:textId="678AC77D" w:rsidR="00E91E99" w:rsidRPr="003836D1" w:rsidRDefault="00E91E99" w:rsidP="00E91E99">
            <w:pPr>
              <w:rPr>
                <w:szCs w:val="24"/>
              </w:rPr>
            </w:pPr>
          </w:p>
        </w:tc>
      </w:tr>
      <w:tr w:rsidR="00E91E99" w:rsidRPr="003836D1" w14:paraId="52C25119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5BF3B62F" w14:textId="50B570F3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$100, 000 &lt; $150,000</w:t>
            </w:r>
          </w:p>
        </w:tc>
        <w:tc>
          <w:tcPr>
            <w:tcW w:w="4050" w:type="dxa"/>
            <w:gridSpan w:val="2"/>
            <w:shd w:val="clear" w:color="auto" w:fill="auto"/>
            <w:noWrap/>
          </w:tcPr>
          <w:p w14:paraId="2FA11C2A" w14:textId="5BBAE91A" w:rsidR="00E91E99" w:rsidRPr="003836D1" w:rsidRDefault="00E91E99" w:rsidP="00E91E99">
            <w:pPr>
              <w:rPr>
                <w:szCs w:val="24"/>
              </w:rPr>
            </w:pPr>
          </w:p>
        </w:tc>
      </w:tr>
      <w:tr w:rsidR="00E91E99" w:rsidRPr="003836D1" w14:paraId="46EF5917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03ADFDC2" w14:textId="47CB9080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$150,000 &lt; $250,000</w:t>
            </w:r>
          </w:p>
        </w:tc>
        <w:tc>
          <w:tcPr>
            <w:tcW w:w="4050" w:type="dxa"/>
            <w:gridSpan w:val="2"/>
            <w:shd w:val="clear" w:color="auto" w:fill="auto"/>
            <w:noWrap/>
          </w:tcPr>
          <w:p w14:paraId="44ECAE81" w14:textId="67736261" w:rsidR="00E91E99" w:rsidRPr="003836D1" w:rsidRDefault="00E91E99" w:rsidP="00E91E99">
            <w:pPr>
              <w:rPr>
                <w:szCs w:val="24"/>
              </w:rPr>
            </w:pPr>
          </w:p>
        </w:tc>
      </w:tr>
      <w:tr w:rsidR="00E91E99" w:rsidRPr="003836D1" w14:paraId="30AE43B0" w14:textId="77777777" w:rsidTr="00E91E99">
        <w:trPr>
          <w:trHeight w:val="367"/>
        </w:trPr>
        <w:tc>
          <w:tcPr>
            <w:tcW w:w="4675" w:type="dxa"/>
            <w:shd w:val="clear" w:color="auto" w:fill="auto"/>
            <w:noWrap/>
            <w:vAlign w:val="bottom"/>
          </w:tcPr>
          <w:p w14:paraId="6739931B" w14:textId="0C619189" w:rsidR="00E91E99" w:rsidRPr="003836D1" w:rsidRDefault="00E91E99" w:rsidP="00E91E99">
            <w:pPr>
              <w:jc w:val="center"/>
              <w:rPr>
                <w:szCs w:val="24"/>
              </w:rPr>
            </w:pPr>
            <w:r w:rsidRPr="003836D1">
              <w:rPr>
                <w:szCs w:val="24"/>
              </w:rPr>
              <w:t>≥ $250,000 &lt; $500,000</w:t>
            </w:r>
          </w:p>
        </w:tc>
        <w:tc>
          <w:tcPr>
            <w:tcW w:w="4050" w:type="dxa"/>
            <w:gridSpan w:val="2"/>
            <w:shd w:val="clear" w:color="auto" w:fill="auto"/>
            <w:noWrap/>
          </w:tcPr>
          <w:p w14:paraId="26CD6527" w14:textId="1618E879" w:rsidR="00E91E99" w:rsidRPr="003836D1" w:rsidRDefault="00E91E99" w:rsidP="00E91E99">
            <w:pPr>
              <w:rPr>
                <w:szCs w:val="24"/>
              </w:rPr>
            </w:pPr>
          </w:p>
        </w:tc>
      </w:tr>
    </w:tbl>
    <w:p w14:paraId="6292BC48" w14:textId="4EDF2EC2" w:rsidR="00496699" w:rsidRPr="003836D1" w:rsidRDefault="00496699" w:rsidP="00496699">
      <w:pPr>
        <w:spacing w:after="200" w:line="276" w:lineRule="auto"/>
        <w:rPr>
          <w:rFonts w:eastAsia="Calibri"/>
          <w:b/>
          <w:szCs w:val="24"/>
          <w:u w:val="single"/>
        </w:rPr>
      </w:pPr>
      <w:r w:rsidRPr="003836D1">
        <w:rPr>
          <w:rFonts w:eastAsia="Calibri"/>
          <w:b/>
          <w:szCs w:val="24"/>
          <w:u w:val="single"/>
        </w:rPr>
        <w:lastRenderedPageBreak/>
        <w:t>Definitions</w:t>
      </w:r>
    </w:p>
    <w:tbl>
      <w:tblPr>
        <w:tblW w:w="10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7200"/>
      </w:tblGrid>
      <w:tr w:rsidR="00496699" w:rsidRPr="003836D1" w14:paraId="675120CF" w14:textId="77777777" w:rsidTr="00015303">
        <w:trPr>
          <w:trHeight w:val="315"/>
        </w:trPr>
        <w:tc>
          <w:tcPr>
            <w:tcW w:w="2980" w:type="dxa"/>
            <w:shd w:val="clear" w:color="auto" w:fill="auto"/>
            <w:noWrap/>
            <w:vAlign w:val="center"/>
          </w:tcPr>
          <w:p w14:paraId="324DF70A" w14:textId="77777777" w:rsidR="00496699" w:rsidRPr="003836D1" w:rsidRDefault="00496699" w:rsidP="00B3115B">
            <w:pPr>
              <w:rPr>
                <w:b/>
                <w:bCs/>
                <w:szCs w:val="24"/>
              </w:rPr>
            </w:pPr>
            <w:r w:rsidRPr="003836D1">
              <w:rPr>
                <w:b/>
                <w:bCs/>
                <w:szCs w:val="24"/>
              </w:rPr>
              <w:t>Impact Category</w:t>
            </w:r>
          </w:p>
        </w:tc>
        <w:tc>
          <w:tcPr>
            <w:tcW w:w="7200" w:type="dxa"/>
            <w:shd w:val="clear" w:color="auto" w:fill="auto"/>
            <w:vAlign w:val="bottom"/>
          </w:tcPr>
          <w:p w14:paraId="740B0F26" w14:textId="77777777" w:rsidR="00496699" w:rsidRPr="003836D1" w:rsidRDefault="00496699" w:rsidP="00B3115B">
            <w:pPr>
              <w:rPr>
                <w:b/>
                <w:bCs/>
                <w:szCs w:val="24"/>
              </w:rPr>
            </w:pPr>
            <w:r w:rsidRPr="003836D1">
              <w:rPr>
                <w:b/>
                <w:bCs/>
                <w:szCs w:val="24"/>
              </w:rPr>
              <w:t>Definition</w:t>
            </w:r>
          </w:p>
        </w:tc>
      </w:tr>
      <w:tr w:rsidR="00496699" w:rsidRPr="003836D1" w14:paraId="0DE7632E" w14:textId="77777777" w:rsidTr="00015303">
        <w:trPr>
          <w:trHeight w:val="432"/>
        </w:trPr>
        <w:tc>
          <w:tcPr>
            <w:tcW w:w="2980" w:type="dxa"/>
            <w:shd w:val="clear" w:color="auto" w:fill="auto"/>
            <w:vAlign w:val="center"/>
          </w:tcPr>
          <w:p w14:paraId="2E6496B8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Loss of Revenue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3F6CB70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 xml:space="preserve">Loss of income received from services </w:t>
            </w:r>
          </w:p>
        </w:tc>
      </w:tr>
      <w:tr w:rsidR="00496699" w:rsidRPr="003836D1" w14:paraId="5EB77FB3" w14:textId="77777777" w:rsidTr="00015303">
        <w:trPr>
          <w:trHeight w:val="450"/>
        </w:trPr>
        <w:tc>
          <w:tcPr>
            <w:tcW w:w="2980" w:type="dxa"/>
            <w:shd w:val="clear" w:color="auto" w:fill="auto"/>
            <w:vAlign w:val="center"/>
          </w:tcPr>
          <w:p w14:paraId="00D486E0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Additional Expenses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446E476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Temporary staffing, overtime, equipment, services</w:t>
            </w:r>
          </w:p>
        </w:tc>
      </w:tr>
      <w:tr w:rsidR="00496699" w:rsidRPr="003836D1" w14:paraId="2FF074FE" w14:textId="77777777" w:rsidTr="00015303">
        <w:trPr>
          <w:trHeight w:val="540"/>
        </w:trPr>
        <w:tc>
          <w:tcPr>
            <w:tcW w:w="2980" w:type="dxa"/>
            <w:shd w:val="clear" w:color="auto" w:fill="auto"/>
            <w:vAlign w:val="center"/>
          </w:tcPr>
          <w:p w14:paraId="40AACC92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Regulatory and Legal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376CF02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Fines, penalties, compliance issues, contractual obligations, financial liabilities</w:t>
            </w:r>
          </w:p>
        </w:tc>
      </w:tr>
      <w:tr w:rsidR="00496699" w:rsidRPr="003836D1" w14:paraId="4FBC5789" w14:textId="77777777" w:rsidTr="00015303">
        <w:trPr>
          <w:trHeight w:val="675"/>
        </w:trPr>
        <w:tc>
          <w:tcPr>
            <w:tcW w:w="2980" w:type="dxa"/>
            <w:shd w:val="clear" w:color="auto" w:fill="auto"/>
            <w:vAlign w:val="center"/>
          </w:tcPr>
          <w:p w14:paraId="36C4F217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Customer Service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C883093" w14:textId="101E2CAE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Termination or reduction of service level (internal of external), live operators vs</w:t>
            </w:r>
            <w:r w:rsidR="00A61DFE">
              <w:rPr>
                <w:szCs w:val="24"/>
              </w:rPr>
              <w:t xml:space="preserve">.  </w:t>
            </w:r>
            <w:r w:rsidRPr="003836D1">
              <w:rPr>
                <w:szCs w:val="24"/>
              </w:rPr>
              <w:t>automated response</w:t>
            </w:r>
          </w:p>
        </w:tc>
      </w:tr>
      <w:tr w:rsidR="00496699" w:rsidRPr="003836D1" w14:paraId="777792D7" w14:textId="77777777" w:rsidTr="00015303">
        <w:trPr>
          <w:trHeight w:val="540"/>
        </w:trPr>
        <w:tc>
          <w:tcPr>
            <w:tcW w:w="2980" w:type="dxa"/>
            <w:shd w:val="clear" w:color="auto" w:fill="auto"/>
            <w:vAlign w:val="center"/>
          </w:tcPr>
          <w:p w14:paraId="0776FE56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Goodwill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B07DB5E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Public image</w:t>
            </w:r>
          </w:p>
        </w:tc>
      </w:tr>
      <w:tr w:rsidR="00496699" w:rsidRPr="003836D1" w14:paraId="1DE020ED" w14:textId="77777777" w:rsidTr="00015303">
        <w:trPr>
          <w:trHeight w:val="540"/>
        </w:trPr>
        <w:tc>
          <w:tcPr>
            <w:tcW w:w="2980" w:type="dxa"/>
            <w:shd w:val="clear" w:color="auto" w:fill="auto"/>
            <w:vAlign w:val="center"/>
          </w:tcPr>
          <w:p w14:paraId="41493F50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Public Safety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20EA79F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>Adverse impact on public safety</w:t>
            </w:r>
          </w:p>
          <w:p w14:paraId="77414424" w14:textId="77777777" w:rsidR="00496699" w:rsidRPr="003836D1" w:rsidRDefault="00496699" w:rsidP="00B3115B">
            <w:pPr>
              <w:rPr>
                <w:szCs w:val="24"/>
              </w:rPr>
            </w:pPr>
            <w:r w:rsidRPr="003836D1">
              <w:rPr>
                <w:szCs w:val="24"/>
              </w:rPr>
              <w:t xml:space="preserve">(Anything rated as jeopardizing public safety, takes immediate recovery priority) </w:t>
            </w:r>
          </w:p>
        </w:tc>
      </w:tr>
    </w:tbl>
    <w:p w14:paraId="0B59C9FA" w14:textId="77777777" w:rsidR="00E91E99" w:rsidRDefault="00E91E99">
      <w:pPr>
        <w:spacing w:after="160" w:line="259" w:lineRule="auto"/>
        <w:ind w:left="0" w:firstLine="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 w:type="page"/>
      </w:r>
    </w:p>
    <w:p w14:paraId="723B9F1F" w14:textId="56EADE2A" w:rsidR="00496699" w:rsidRPr="003836D1" w:rsidRDefault="00496699" w:rsidP="00496699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836D1">
        <w:rPr>
          <w:rFonts w:ascii="Arial" w:eastAsia="Calibri" w:hAnsi="Arial" w:cs="Arial"/>
          <w:b/>
          <w:sz w:val="28"/>
          <w:szCs w:val="28"/>
        </w:rPr>
        <w:lastRenderedPageBreak/>
        <w:t>Business Impact Analysis Questionnaire</w:t>
      </w:r>
    </w:p>
    <w:p w14:paraId="514B0D5C" w14:textId="77777777" w:rsidR="00A61DFE" w:rsidRPr="00A61DFE" w:rsidRDefault="00A61DFE" w:rsidP="00A6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="Calibri" w:hAnsi="Arial" w:cs="Arial"/>
          <w:szCs w:val="24"/>
        </w:rPr>
      </w:pPr>
      <w:r w:rsidRPr="00A61DFE">
        <w:rPr>
          <w:rFonts w:ascii="Arial" w:eastAsia="Calibri" w:hAnsi="Arial" w:cs="Arial"/>
          <w:szCs w:val="24"/>
        </w:rPr>
        <w:t>A business impact analysis (BIA) seeks to identify the impacts to the organization if a business unit/department, application, and/or process becomes unavailable.   The BIA will also identify how quickly business unit/department, application, and/or process must return to full operation following a disaster situation.</w:t>
      </w:r>
    </w:p>
    <w:p w14:paraId="474C73DD" w14:textId="6FD26CAD" w:rsidR="00A61DFE" w:rsidRPr="00A61DFE" w:rsidRDefault="00A61DFE" w:rsidP="00A6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="Calibri" w:hAnsi="Arial" w:cs="Arial"/>
          <w:szCs w:val="24"/>
        </w:rPr>
      </w:pPr>
      <w:r w:rsidRPr="00A61DFE">
        <w:rPr>
          <w:rFonts w:ascii="Arial" w:eastAsia="Calibri" w:hAnsi="Arial" w:cs="Arial"/>
          <w:szCs w:val="24"/>
        </w:rPr>
        <w:t xml:space="preserve">This information will help </w:t>
      </w:r>
      <w:r w:rsidR="00E91E99">
        <w:rPr>
          <w:rFonts w:ascii="Arial" w:eastAsia="Calibri" w:hAnsi="Arial" w:cs="Arial"/>
          <w:szCs w:val="24"/>
        </w:rPr>
        <w:t xml:space="preserve">in </w:t>
      </w:r>
      <w:r w:rsidRPr="00A61DFE">
        <w:rPr>
          <w:rFonts w:ascii="Arial" w:eastAsia="Calibri" w:hAnsi="Arial" w:cs="Arial"/>
          <w:szCs w:val="24"/>
        </w:rPr>
        <w:t>developing a business continuity strategy for the organization.  Please fill out this questionnaire in as much detail as possible.  Your input will be valuable in developing an effective Business Continuity program.</w:t>
      </w:r>
    </w:p>
    <w:p w14:paraId="74545894" w14:textId="7C7632AD" w:rsidR="00496699" w:rsidRPr="003836D1" w:rsidRDefault="00496699" w:rsidP="00A61DFE">
      <w:pPr>
        <w:spacing w:after="0" w:line="240" w:lineRule="atLeast"/>
        <w:ind w:left="14" w:hanging="14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595D8E65" w14:textId="6D13F72E" w:rsidR="00496699" w:rsidRPr="003836D1" w:rsidRDefault="00496699" w:rsidP="00496699">
      <w:pPr>
        <w:spacing w:after="200" w:line="276" w:lineRule="auto"/>
        <w:rPr>
          <w:rFonts w:ascii="Arial" w:eastAsia="Calibri" w:hAnsi="Arial" w:cs="Arial"/>
        </w:rPr>
      </w:pPr>
      <w:r w:rsidRPr="003836D1">
        <w:rPr>
          <w:rFonts w:ascii="Arial" w:eastAsia="Calibri" w:hAnsi="Arial" w:cs="Arial"/>
        </w:rPr>
        <w:t>Business Unit/</w:t>
      </w:r>
      <w:r w:rsidR="000F7FC8">
        <w:rPr>
          <w:rFonts w:ascii="Arial" w:eastAsia="Calibri" w:hAnsi="Arial" w:cs="Arial"/>
        </w:rPr>
        <w:t xml:space="preserve"> </w:t>
      </w:r>
      <w:r w:rsidRPr="003836D1">
        <w:rPr>
          <w:rFonts w:ascii="Arial" w:eastAsia="Calibri" w:hAnsi="Arial" w:cs="Arial"/>
        </w:rPr>
        <w:t>Department</w:t>
      </w:r>
      <w:r w:rsidR="000F7FC8">
        <w:rPr>
          <w:rFonts w:ascii="Arial" w:eastAsia="Calibri" w:hAnsi="Arial" w:cs="Arial"/>
        </w:rPr>
        <w:t>’s</w:t>
      </w:r>
      <w:r w:rsidRPr="003836D1">
        <w:rPr>
          <w:rFonts w:ascii="Arial" w:eastAsia="Calibri" w:hAnsi="Arial" w:cs="Arial"/>
        </w:rPr>
        <w:t xml:space="preserve"> Name:</w:t>
      </w:r>
      <w:r w:rsidR="00190920">
        <w:rPr>
          <w:rFonts w:ascii="Arial" w:eastAsia="Calibri" w:hAnsi="Arial" w:cs="Arial"/>
        </w:rPr>
        <w:t xml:space="preserve">  </w:t>
      </w:r>
      <w:r w:rsidR="00190920" w:rsidRPr="003836D1">
        <w:rPr>
          <w:rFonts w:ascii="Arial" w:eastAsia="Calibri" w:hAnsi="Arial" w:cs="Arial"/>
          <w:noProof/>
          <w:lang w:eastAsia="zh-TW"/>
        </w:rPr>
        <mc:AlternateContent>
          <mc:Choice Requires="wps">
            <w:drawing>
              <wp:inline distT="0" distB="0" distL="0" distR="0" wp14:anchorId="2544C5B0" wp14:editId="747BADF1">
                <wp:extent cx="2533650" cy="257175"/>
                <wp:effectExtent l="0" t="0" r="0" b="9525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E7CFC" w14:textId="500DBAE9" w:rsidR="00190920" w:rsidRPr="004E2C86" w:rsidRDefault="00190920" w:rsidP="00190920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44C5B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19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" fillcolor="#ddd8c2" stroked="f">
                <v:textbox>
                  <w:txbxContent>
                    <w:p w14:paraId="694E7CFC" w14:textId="500DBAE9" w:rsidR="00190920" w:rsidRPr="004E2C86" w:rsidRDefault="00190920" w:rsidP="00190920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D66C5A" w14:textId="77777777" w:rsidR="00190920" w:rsidRDefault="00190920" w:rsidP="00496699">
      <w:pPr>
        <w:rPr>
          <w:rFonts w:ascii="Arial" w:hAnsi="Arial" w:cs="Arial"/>
          <w:kern w:val="28"/>
        </w:rPr>
      </w:pPr>
    </w:p>
    <w:p w14:paraId="752C991F" w14:textId="17699733" w:rsidR="00496699" w:rsidRPr="003836D1" w:rsidRDefault="00496699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29F914" wp14:editId="5E8408F1">
                <wp:simplePos x="0" y="0"/>
                <wp:positionH relativeFrom="column">
                  <wp:posOffset>26670</wp:posOffset>
                </wp:positionH>
                <wp:positionV relativeFrom="paragraph">
                  <wp:posOffset>226060</wp:posOffset>
                </wp:positionV>
                <wp:extent cx="6374130" cy="237490"/>
                <wp:effectExtent l="0" t="0" r="0" b="2540"/>
                <wp:wrapTight wrapText="bothSides">
                  <wp:wrapPolygon edited="0">
                    <wp:start x="-86" y="0"/>
                    <wp:lineTo x="-86" y="21022"/>
                    <wp:lineTo x="21600" y="21022"/>
                    <wp:lineTo x="21600" y="0"/>
                    <wp:lineTo x="-86" y="0"/>
                  </wp:wrapPolygon>
                </wp:wrapTight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BFA63" w14:textId="77777777" w:rsidR="00496699" w:rsidRPr="0098027C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9F914" id="Text Box 25" o:spid="_x0000_s1027" type="#_x0000_t202" style="position:absolute;left:0;text-align:left;margin-left:2.1pt;margin-top:17.8pt;width:501.9pt;height:18.7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" fillcolor="#ddd8c2" stroked="f">
                <v:textbox style="mso-fit-shape-to-text:t">
                  <w:txbxContent>
                    <w:p w14:paraId="423BFA63" w14:textId="77777777" w:rsidR="00496699" w:rsidRPr="0098027C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836D1">
        <w:rPr>
          <w:rFonts w:ascii="Arial" w:hAnsi="Arial" w:cs="Arial"/>
          <w:kern w:val="28"/>
        </w:rPr>
        <w:t>Description of Business Unit/Department</w:t>
      </w:r>
      <w:r w:rsidR="000F7FC8">
        <w:rPr>
          <w:rFonts w:ascii="Arial" w:hAnsi="Arial" w:cs="Arial"/>
          <w:kern w:val="28"/>
        </w:rPr>
        <w:t>’s</w:t>
      </w:r>
      <w:r w:rsidRPr="003836D1">
        <w:rPr>
          <w:rFonts w:ascii="Arial" w:hAnsi="Arial" w:cs="Arial"/>
          <w:kern w:val="28"/>
        </w:rPr>
        <w:t xml:space="preserve"> Purpose in the Organization: </w:t>
      </w:r>
      <w:r w:rsidRPr="003836D1">
        <w:rPr>
          <w:rFonts w:ascii="Arial" w:hAnsi="Arial" w:cs="Arial"/>
          <w:kern w:val="28"/>
        </w:rPr>
        <w:fldChar w:fldCharType="begin"/>
      </w:r>
      <w:r w:rsidRPr="003836D1">
        <w:rPr>
          <w:rFonts w:ascii="Arial" w:hAnsi="Arial" w:cs="Arial"/>
          <w:kern w:val="28"/>
        </w:rPr>
        <w:instrText xml:space="preserve"> AUTOTEXT  " Simple Text Box"  \* MERGEFORMAT </w:instrText>
      </w:r>
      <w:r w:rsidRPr="003836D1">
        <w:rPr>
          <w:rFonts w:ascii="Arial" w:hAnsi="Arial" w:cs="Arial"/>
          <w:kern w:val="28"/>
        </w:rPr>
        <w:fldChar w:fldCharType="end"/>
      </w:r>
    </w:p>
    <w:p w14:paraId="4AFB31B2" w14:textId="2E480FC0" w:rsidR="00496699" w:rsidRPr="003836D1" w:rsidRDefault="00496699" w:rsidP="00496699">
      <w:pPr>
        <w:rPr>
          <w:rFonts w:ascii="Arial" w:hAnsi="Arial" w:cs="Arial"/>
          <w:kern w:val="28"/>
        </w:rPr>
      </w:pPr>
    </w:p>
    <w:p w14:paraId="21AE682F" w14:textId="34EE106D" w:rsidR="00496699" w:rsidRPr="003836D1" w:rsidRDefault="00015303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F302A2" wp14:editId="2D6F40C6">
                <wp:simplePos x="0" y="0"/>
                <wp:positionH relativeFrom="column">
                  <wp:posOffset>28575</wp:posOffset>
                </wp:positionH>
                <wp:positionV relativeFrom="paragraph">
                  <wp:posOffset>252730</wp:posOffset>
                </wp:positionV>
                <wp:extent cx="3347085" cy="237490"/>
                <wp:effectExtent l="0" t="0" r="0" b="635"/>
                <wp:wrapTight wrapText="bothSides">
                  <wp:wrapPolygon edited="0">
                    <wp:start x="-86" y="0"/>
                    <wp:lineTo x="-86" y="21022"/>
                    <wp:lineTo x="21600" y="21022"/>
                    <wp:lineTo x="21600" y="0"/>
                    <wp:lineTo x="-86" y="0"/>
                  </wp:wrapPolygon>
                </wp:wrapTight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84A25" w14:textId="77777777" w:rsidR="00496699" w:rsidRPr="0098027C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F302A2" id="Text Box 24" o:spid="_x0000_s1028" type="#_x0000_t202" style="position:absolute;left:0;text-align:left;margin-left:2.25pt;margin-top:19.9pt;width:263.55pt;height:18.7pt;z-index:-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" fillcolor="#ddd8c2" stroked="f">
                <v:textbox style="mso-fit-shape-to-text:t">
                  <w:txbxContent>
                    <w:p w14:paraId="5F284A25" w14:textId="77777777" w:rsidR="00496699" w:rsidRPr="0098027C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96699" w:rsidRPr="003836D1">
        <w:rPr>
          <w:rFonts w:ascii="Arial" w:hAnsi="Arial" w:cs="Arial"/>
          <w:kern w:val="28"/>
        </w:rPr>
        <w:t>Name of Unit/Department</w:t>
      </w:r>
      <w:r w:rsidR="000F7FC8">
        <w:rPr>
          <w:rFonts w:ascii="Arial" w:hAnsi="Arial" w:cs="Arial"/>
          <w:kern w:val="28"/>
        </w:rPr>
        <w:t>’s</w:t>
      </w:r>
      <w:r w:rsidR="00496699" w:rsidRPr="003836D1">
        <w:rPr>
          <w:rFonts w:ascii="Arial" w:hAnsi="Arial" w:cs="Arial"/>
          <w:kern w:val="28"/>
        </w:rPr>
        <w:t xml:space="preserve"> Manager/Director: </w:t>
      </w:r>
    </w:p>
    <w:p w14:paraId="42557454" w14:textId="77777777" w:rsidR="00015303" w:rsidRDefault="00015303" w:rsidP="00496699">
      <w:pPr>
        <w:spacing w:after="200" w:line="276" w:lineRule="auto"/>
        <w:rPr>
          <w:rFonts w:ascii="Arial" w:eastAsia="Calibri" w:hAnsi="Arial" w:cs="Arial"/>
        </w:rPr>
      </w:pPr>
    </w:p>
    <w:p w14:paraId="72C54C71" w14:textId="77777777" w:rsidR="00015303" w:rsidRDefault="00015303" w:rsidP="00496699">
      <w:pPr>
        <w:spacing w:after="200" w:line="276" w:lineRule="auto"/>
        <w:rPr>
          <w:rFonts w:ascii="Arial" w:eastAsia="Calibri" w:hAnsi="Arial" w:cs="Arial"/>
        </w:rPr>
      </w:pPr>
    </w:p>
    <w:p w14:paraId="318383FC" w14:textId="3A227BC1" w:rsidR="00496699" w:rsidRPr="003836D1" w:rsidRDefault="00496699" w:rsidP="00496699">
      <w:pPr>
        <w:spacing w:after="200" w:line="276" w:lineRule="auto"/>
        <w:rPr>
          <w:rFonts w:ascii="Arial" w:eastAsia="Calibri" w:hAnsi="Arial" w:cs="Arial"/>
        </w:rPr>
      </w:pPr>
      <w:r w:rsidRPr="003836D1">
        <w:rPr>
          <w:rFonts w:ascii="Arial" w:eastAsia="Calibri" w:hAnsi="Arial" w:cs="Arial"/>
        </w:rPr>
        <w:t>In the followings table, list the business processes performed by the Business Unit/Department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8625"/>
      </w:tblGrid>
      <w:tr w:rsidR="00496699" w:rsidRPr="003836D1" w14:paraId="2200219C" w14:textId="77777777" w:rsidTr="00B3115B">
        <w:tc>
          <w:tcPr>
            <w:tcW w:w="738" w:type="dxa"/>
            <w:vAlign w:val="center"/>
          </w:tcPr>
          <w:p w14:paraId="1D6B1D16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jc w:val="center"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314793DC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1E22E0C2" w14:textId="77777777" w:rsidTr="00B3115B">
        <w:tc>
          <w:tcPr>
            <w:tcW w:w="738" w:type="dxa"/>
            <w:vAlign w:val="center"/>
          </w:tcPr>
          <w:p w14:paraId="7A162A78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3F6844C4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7D3A138F" w14:textId="77777777" w:rsidTr="00B3115B">
        <w:tc>
          <w:tcPr>
            <w:tcW w:w="738" w:type="dxa"/>
            <w:vAlign w:val="center"/>
          </w:tcPr>
          <w:p w14:paraId="3B1525E1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355AF371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0F43E4DD" w14:textId="77777777" w:rsidTr="00B3115B">
        <w:tc>
          <w:tcPr>
            <w:tcW w:w="738" w:type="dxa"/>
            <w:vAlign w:val="center"/>
          </w:tcPr>
          <w:p w14:paraId="380D492A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70BC9F9B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7702483A" w14:textId="77777777" w:rsidTr="00B3115B">
        <w:tc>
          <w:tcPr>
            <w:tcW w:w="738" w:type="dxa"/>
            <w:vAlign w:val="center"/>
          </w:tcPr>
          <w:p w14:paraId="3AAFA6F6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7FA4F970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51EB16CC" w14:textId="77777777" w:rsidTr="00B3115B">
        <w:tc>
          <w:tcPr>
            <w:tcW w:w="738" w:type="dxa"/>
            <w:vAlign w:val="center"/>
          </w:tcPr>
          <w:p w14:paraId="2D99D3BB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015C6DC0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1EB6CF51" w14:textId="77777777" w:rsidTr="00B3115B">
        <w:tc>
          <w:tcPr>
            <w:tcW w:w="738" w:type="dxa"/>
            <w:vAlign w:val="center"/>
          </w:tcPr>
          <w:p w14:paraId="42D664DB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35E7F535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24CB70CA" w14:textId="77777777" w:rsidTr="00B3115B">
        <w:tc>
          <w:tcPr>
            <w:tcW w:w="738" w:type="dxa"/>
            <w:vAlign w:val="center"/>
          </w:tcPr>
          <w:p w14:paraId="663C20D4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2BC44D05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0674BD3C" w14:textId="77777777" w:rsidTr="00B3115B">
        <w:tc>
          <w:tcPr>
            <w:tcW w:w="738" w:type="dxa"/>
            <w:vAlign w:val="center"/>
          </w:tcPr>
          <w:p w14:paraId="2BB2C329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03F5C434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6B8194D6" w14:textId="77777777" w:rsidTr="00B3115B">
        <w:tc>
          <w:tcPr>
            <w:tcW w:w="738" w:type="dxa"/>
            <w:vAlign w:val="center"/>
          </w:tcPr>
          <w:p w14:paraId="478C5F11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6F27F8D2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5604F395" w14:textId="77777777" w:rsidTr="00B3115B">
        <w:tc>
          <w:tcPr>
            <w:tcW w:w="738" w:type="dxa"/>
            <w:vAlign w:val="center"/>
          </w:tcPr>
          <w:p w14:paraId="6537BC04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2634E369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1C1127C9" w14:textId="77777777" w:rsidTr="00B3115B">
        <w:tc>
          <w:tcPr>
            <w:tcW w:w="738" w:type="dxa"/>
            <w:vAlign w:val="center"/>
          </w:tcPr>
          <w:p w14:paraId="17017D10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2F2791CD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  <w:tr w:rsidR="00496699" w:rsidRPr="003836D1" w14:paraId="3F4F987F" w14:textId="77777777" w:rsidTr="00B3115B">
        <w:tc>
          <w:tcPr>
            <w:tcW w:w="738" w:type="dxa"/>
            <w:vAlign w:val="center"/>
          </w:tcPr>
          <w:p w14:paraId="59301A57" w14:textId="77777777" w:rsidR="00496699" w:rsidRPr="003836D1" w:rsidRDefault="00496699" w:rsidP="00B3115B">
            <w:pPr>
              <w:numPr>
                <w:ilvl w:val="0"/>
                <w:numId w:val="2"/>
              </w:numPr>
              <w:spacing w:after="180" w:line="271" w:lineRule="auto"/>
              <w:contextualSpacing/>
              <w:rPr>
                <w:rFonts w:ascii="Arial" w:hAnsi="Arial" w:cs="Arial"/>
                <w:kern w:val="28"/>
              </w:rPr>
            </w:pPr>
          </w:p>
        </w:tc>
        <w:tc>
          <w:tcPr>
            <w:tcW w:w="8838" w:type="dxa"/>
            <w:vAlign w:val="center"/>
          </w:tcPr>
          <w:p w14:paraId="256F7105" w14:textId="77777777" w:rsidR="00496699" w:rsidRPr="003836D1" w:rsidRDefault="00496699" w:rsidP="00A61DFE">
            <w:pPr>
              <w:spacing w:after="0" w:line="240" w:lineRule="atLeast"/>
              <w:ind w:left="14" w:hanging="14"/>
              <w:rPr>
                <w:rFonts w:ascii="Arial" w:eastAsia="Calibri" w:hAnsi="Arial" w:cs="Arial"/>
              </w:rPr>
            </w:pPr>
          </w:p>
        </w:tc>
      </w:tr>
    </w:tbl>
    <w:p w14:paraId="6B9A0525" w14:textId="1DFEC75D" w:rsidR="00496699" w:rsidRPr="003836D1" w:rsidRDefault="000F7FC8" w:rsidP="00496699">
      <w:pPr>
        <w:spacing w:after="200" w:line="276" w:lineRule="auto"/>
        <w:rPr>
          <w:rFonts w:ascii="Arial" w:eastAsia="Calibri" w:hAnsi="Arial" w:cs="Arial"/>
        </w:rPr>
      </w:pPr>
      <w:r w:rsidRPr="003836D1">
        <w:rPr>
          <w:rFonts w:ascii="Arial" w:eastAsia="Calibri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5E1E09" wp14:editId="2F5D5698">
                <wp:simplePos x="0" y="0"/>
                <wp:positionH relativeFrom="column">
                  <wp:posOffset>3648075</wp:posOffset>
                </wp:positionH>
                <wp:positionV relativeFrom="paragraph">
                  <wp:posOffset>302260</wp:posOffset>
                </wp:positionV>
                <wp:extent cx="163830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349" y="20057"/>
                    <wp:lineTo x="21349" y="0"/>
                    <wp:lineTo x="0" y="0"/>
                  </wp:wrapPolygon>
                </wp:wrapTight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7D9E5" w14:textId="7E815436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1E09" id="Text Box 23" o:spid="_x0000_s1029" type="#_x0000_t202" style="position:absolute;left:0;text-align:left;margin-left:287.25pt;margin-top:23.8pt;width:129pt;height:2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" fillcolor="#ddd8c2" stroked="f">
                <v:textbox>
                  <w:txbxContent>
                    <w:p w14:paraId="5827D9E5" w14:textId="7E815436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836D1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359D8E" wp14:editId="2C4C74C0">
                <wp:simplePos x="0" y="0"/>
                <wp:positionH relativeFrom="column">
                  <wp:posOffset>1200150</wp:posOffset>
                </wp:positionH>
                <wp:positionV relativeFrom="paragraph">
                  <wp:posOffset>302260</wp:posOffset>
                </wp:positionV>
                <wp:extent cx="163830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349" y="20057"/>
                    <wp:lineTo x="21349" y="0"/>
                    <wp:lineTo x="0" y="0"/>
                  </wp:wrapPolygon>
                </wp:wrapTight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B3449" w14:textId="2823BFC9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9D8E" id="Text Box 22" o:spid="_x0000_s1030" type="#_x0000_t202" style="position:absolute;left:0;text-align:left;margin-left:94.5pt;margin-top:23.8pt;width:129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" fillcolor="#ddd8c2" stroked="f">
                <v:textbox>
                  <w:txbxContent>
                    <w:p w14:paraId="067B3449" w14:textId="2823BFC9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96699" w:rsidRPr="003836D1">
        <w:rPr>
          <w:rFonts w:ascii="Arial" w:eastAsia="Calibri" w:hAnsi="Arial" w:cs="Arial"/>
        </w:rPr>
        <w:t xml:space="preserve">For each business process listed above, fill out a </w:t>
      </w:r>
      <w:r w:rsidR="00165375">
        <w:rPr>
          <w:rFonts w:ascii="Arial" w:eastAsia="Calibri" w:hAnsi="Arial" w:cs="Arial"/>
        </w:rPr>
        <w:t xml:space="preserve">(Part 2) </w:t>
      </w:r>
      <w:r w:rsidR="00496699" w:rsidRPr="003836D1">
        <w:rPr>
          <w:rFonts w:ascii="Arial" w:eastAsia="Calibri" w:hAnsi="Arial" w:cs="Arial"/>
        </w:rPr>
        <w:t>questionnaire sheet.</w:t>
      </w:r>
    </w:p>
    <w:p w14:paraId="0EC44173" w14:textId="57AB7A65" w:rsidR="00496699" w:rsidRPr="003836D1" w:rsidRDefault="00496699" w:rsidP="00496699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Completed by: Date</w:t>
      </w:r>
    </w:p>
    <w:p w14:paraId="1A0F8690" w14:textId="77777777" w:rsidR="00496699" w:rsidRPr="003836D1" w:rsidRDefault="00496699" w:rsidP="000F7FC8">
      <w:pPr>
        <w:spacing w:after="200" w:line="276" w:lineRule="auto"/>
        <w:ind w:left="0" w:firstLine="0"/>
        <w:rPr>
          <w:rFonts w:ascii="Arial" w:eastAsia="Calibri" w:hAnsi="Arial" w:cs="Arial"/>
          <w:b/>
          <w:sz w:val="28"/>
          <w:szCs w:val="28"/>
        </w:rPr>
      </w:pPr>
    </w:p>
    <w:p w14:paraId="79D049DD" w14:textId="77777777" w:rsidR="00165375" w:rsidRDefault="00165375" w:rsidP="00496699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3DFDF754" w14:textId="77777777" w:rsidR="00A61DFE" w:rsidRDefault="00A61DFE">
      <w:pPr>
        <w:spacing w:after="160" w:line="259" w:lineRule="auto"/>
        <w:ind w:left="0" w:firstLine="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 w:type="page"/>
      </w:r>
    </w:p>
    <w:p w14:paraId="60A9F51D" w14:textId="56A2C8CB" w:rsidR="00496699" w:rsidRPr="003836D1" w:rsidRDefault="00496699" w:rsidP="00496699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836D1">
        <w:rPr>
          <w:rFonts w:ascii="Arial" w:eastAsia="Calibri" w:hAnsi="Arial" w:cs="Arial"/>
          <w:b/>
          <w:sz w:val="28"/>
          <w:szCs w:val="28"/>
        </w:rPr>
        <w:lastRenderedPageBreak/>
        <w:t>Business Impact Analysis Questionnaire</w:t>
      </w:r>
      <w:r w:rsidR="00165375">
        <w:rPr>
          <w:rFonts w:ascii="Arial" w:eastAsia="Calibri" w:hAnsi="Arial" w:cs="Arial"/>
          <w:b/>
          <w:sz w:val="28"/>
          <w:szCs w:val="28"/>
        </w:rPr>
        <w:t xml:space="preserve"> (Part 2)</w:t>
      </w:r>
    </w:p>
    <w:p w14:paraId="732D3937" w14:textId="655D9452" w:rsidR="00496699" w:rsidRPr="003836D1" w:rsidRDefault="000F7FC8" w:rsidP="00496699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836D1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4793CD" wp14:editId="18C2CC79">
                <wp:simplePos x="0" y="0"/>
                <wp:positionH relativeFrom="column">
                  <wp:posOffset>2505075</wp:posOffset>
                </wp:positionH>
                <wp:positionV relativeFrom="paragraph">
                  <wp:posOffset>292100</wp:posOffset>
                </wp:positionV>
                <wp:extent cx="3430905" cy="23749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21434" y="19059"/>
                    <wp:lineTo x="21434" y="0"/>
                    <wp:lineTo x="0" y="0"/>
                  </wp:wrapPolygon>
                </wp:wrapTight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5F54E" w14:textId="77777777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793CD" id="Text Box 21" o:spid="_x0000_s1031" type="#_x0000_t202" style="position:absolute;left:0;text-align:left;margin-left:197.25pt;margin-top:23pt;width:270.15pt;height:18.7pt;z-index:-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" fillcolor="#ddd8c2" stroked="f">
                <v:textbox style="mso-fit-shape-to-text:t">
                  <w:txbxContent>
                    <w:p w14:paraId="4FB5F54E" w14:textId="77777777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8F8F176" w14:textId="37417621" w:rsidR="00496699" w:rsidRPr="003836D1" w:rsidRDefault="00496699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</w:rPr>
        <w:t>Business Unit/Department</w:t>
      </w:r>
      <w:r w:rsidR="000F7FC8">
        <w:rPr>
          <w:rFonts w:ascii="Arial" w:hAnsi="Arial" w:cs="Arial"/>
          <w:kern w:val="28"/>
        </w:rPr>
        <w:t xml:space="preserve"> </w:t>
      </w:r>
      <w:r w:rsidRPr="003836D1">
        <w:rPr>
          <w:rFonts w:ascii="Arial" w:hAnsi="Arial" w:cs="Arial"/>
          <w:kern w:val="28"/>
        </w:rPr>
        <w:t>Name:</w:t>
      </w:r>
    </w:p>
    <w:p w14:paraId="715406B8" w14:textId="77777777" w:rsidR="00496699" w:rsidRPr="003836D1" w:rsidRDefault="00496699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383963" wp14:editId="40FBE69A">
                <wp:simplePos x="0" y="0"/>
                <wp:positionH relativeFrom="column">
                  <wp:posOffset>2686050</wp:posOffset>
                </wp:positionH>
                <wp:positionV relativeFrom="paragraph">
                  <wp:posOffset>117475</wp:posOffset>
                </wp:positionV>
                <wp:extent cx="3249930" cy="276225"/>
                <wp:effectExtent l="0" t="0" r="7620" b="9525"/>
                <wp:wrapTight wrapText="bothSides">
                  <wp:wrapPolygon edited="0">
                    <wp:start x="0" y="0"/>
                    <wp:lineTo x="0" y="20855"/>
                    <wp:lineTo x="21524" y="20855"/>
                    <wp:lineTo x="21524" y="0"/>
                    <wp:lineTo x="0" y="0"/>
                  </wp:wrapPolygon>
                </wp:wrapTight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276225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9CA9F" w14:textId="77777777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3963" id="Text Box 20" o:spid="_x0000_s1032" type="#_x0000_t202" style="position:absolute;left:0;text-align:left;margin-left:211.5pt;margin-top:9.25pt;width:255.9pt;height:2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" fillcolor="#ddd8c2" stroked="f">
                <v:textbox>
                  <w:txbxContent>
                    <w:p w14:paraId="4E99CA9F" w14:textId="77777777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92AC4B" w14:textId="7B4920CB" w:rsidR="00496699" w:rsidRPr="003836D1" w:rsidRDefault="00496699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</w:rPr>
        <w:t>Business Process</w:t>
      </w:r>
      <w:r w:rsidR="00165375">
        <w:rPr>
          <w:rFonts w:ascii="Arial" w:hAnsi="Arial" w:cs="Arial"/>
          <w:kern w:val="28"/>
        </w:rPr>
        <w:t>/Application</w:t>
      </w:r>
      <w:r w:rsidRPr="003836D1">
        <w:rPr>
          <w:rFonts w:ascii="Arial" w:hAnsi="Arial" w:cs="Arial"/>
          <w:kern w:val="28"/>
        </w:rPr>
        <w:t xml:space="preserve"> Name: </w:t>
      </w:r>
    </w:p>
    <w:p w14:paraId="78E87F00" w14:textId="77777777" w:rsidR="00496699" w:rsidRPr="003836D1" w:rsidRDefault="00496699" w:rsidP="00496699">
      <w:pPr>
        <w:rPr>
          <w:rFonts w:ascii="Arial" w:hAnsi="Arial" w:cs="Arial"/>
          <w:kern w:val="28"/>
        </w:rPr>
      </w:pPr>
    </w:p>
    <w:p w14:paraId="0A5D2754" w14:textId="77777777" w:rsidR="00496699" w:rsidRPr="003836D1" w:rsidRDefault="00496699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B2AA76" wp14:editId="5C423666">
                <wp:simplePos x="0" y="0"/>
                <wp:positionH relativeFrom="column">
                  <wp:posOffset>26670</wp:posOffset>
                </wp:positionH>
                <wp:positionV relativeFrom="paragraph">
                  <wp:posOffset>285750</wp:posOffset>
                </wp:positionV>
                <wp:extent cx="6374130" cy="237490"/>
                <wp:effectExtent l="0" t="0" r="0" b="0"/>
                <wp:wrapTight wrapText="bothSides">
                  <wp:wrapPolygon edited="0">
                    <wp:start x="-86" y="0"/>
                    <wp:lineTo x="-86" y="21022"/>
                    <wp:lineTo x="21600" y="21022"/>
                    <wp:lineTo x="21600" y="0"/>
                    <wp:lineTo x="-86" y="0"/>
                  </wp:wrapPolygon>
                </wp:wrapTight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4C25F" w14:textId="77777777" w:rsidR="00496699" w:rsidRPr="0098027C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2AA76" id="Text Box 19" o:spid="_x0000_s1033" type="#_x0000_t202" style="position:absolute;left:0;text-align:left;margin-left:2.1pt;margin-top:22.5pt;width:501.9pt;height:18.7pt;z-index:-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" fillcolor="#ddd8c2" stroked="f">
                <v:textbox style="mso-fit-shape-to-text:t">
                  <w:txbxContent>
                    <w:p w14:paraId="61F4C25F" w14:textId="77777777" w:rsidR="00496699" w:rsidRPr="0098027C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836D1">
        <w:rPr>
          <w:rFonts w:ascii="Arial" w:hAnsi="Arial" w:cs="Arial"/>
          <w:kern w:val="28"/>
        </w:rPr>
        <w:t xml:space="preserve">Business Function Description: </w:t>
      </w:r>
    </w:p>
    <w:p w14:paraId="32BA6C9A" w14:textId="77777777" w:rsidR="00496699" w:rsidRPr="003836D1" w:rsidRDefault="00496699" w:rsidP="00496699">
      <w:pPr>
        <w:rPr>
          <w:rFonts w:ascii="Arial" w:hAnsi="Arial" w:cs="Arial"/>
          <w:kern w:val="28"/>
        </w:rPr>
      </w:pPr>
    </w:p>
    <w:p w14:paraId="34E5146E" w14:textId="77777777" w:rsidR="00496699" w:rsidRPr="003836D1" w:rsidRDefault="00496699" w:rsidP="00496699">
      <w:pPr>
        <w:numPr>
          <w:ilvl w:val="0"/>
          <w:numId w:val="3"/>
        </w:numPr>
        <w:spacing w:after="200" w:line="276" w:lineRule="auto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</w:rPr>
        <w:t>Does this Function have to be performed at a specific time of the day/week/month/year?</w:t>
      </w:r>
    </w:p>
    <w:p w14:paraId="534D9A8C" w14:textId="4C520998" w:rsidR="00496699" w:rsidRPr="003836D1" w:rsidRDefault="00496699" w:rsidP="00496699">
      <w:pPr>
        <w:ind w:left="720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  <w:sz w:val="20"/>
          <w:szCs w:val="20"/>
        </w:rPr>
        <w:object w:dxaOrig="225" w:dyaOrig="225" w14:anchorId="03240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2.5pt;height:19.5pt" o:ole="">
            <v:imagedata r:id="rId5" o:title=""/>
          </v:shape>
          <w:control r:id="rId6" w:name="No" w:shapeid="_x0000_i1037"/>
        </w:object>
      </w:r>
      <w:r w:rsidRPr="003836D1">
        <w:rPr>
          <w:rFonts w:ascii="Arial" w:hAnsi="Arial" w:cs="Arial"/>
          <w:kern w:val="28"/>
          <w:sz w:val="20"/>
          <w:szCs w:val="20"/>
        </w:rPr>
        <w:object w:dxaOrig="225" w:dyaOrig="225" w14:anchorId="18853965">
          <v:shape id="_x0000_i1039" type="#_x0000_t75" style="width:171.75pt;height:19.5pt" o:ole="">
            <v:imagedata r:id="rId7" o:title=""/>
          </v:shape>
          <w:control r:id="rId8" w:name="CheckBox1" w:shapeid="_x0000_i1039"/>
        </w:object>
      </w:r>
    </w:p>
    <w:p w14:paraId="632EDDD9" w14:textId="77777777" w:rsidR="00496699" w:rsidRPr="003836D1" w:rsidRDefault="00496699" w:rsidP="00496699">
      <w:pPr>
        <w:ind w:left="720"/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3C3255" wp14:editId="4363E236">
                <wp:simplePos x="0" y="0"/>
                <wp:positionH relativeFrom="column">
                  <wp:posOffset>26670</wp:posOffset>
                </wp:positionH>
                <wp:positionV relativeFrom="paragraph">
                  <wp:posOffset>42545</wp:posOffset>
                </wp:positionV>
                <wp:extent cx="6374130" cy="237490"/>
                <wp:effectExtent l="0" t="0" r="0" b="3810"/>
                <wp:wrapTight wrapText="bothSides">
                  <wp:wrapPolygon edited="0">
                    <wp:start x="-86" y="0"/>
                    <wp:lineTo x="-86" y="21022"/>
                    <wp:lineTo x="21600" y="21022"/>
                    <wp:lineTo x="21600" y="0"/>
                    <wp:lineTo x="-86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27C39" w14:textId="77777777" w:rsidR="00496699" w:rsidRPr="0098027C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C3255" id="Text Box 18" o:spid="_x0000_s1034" type="#_x0000_t202" style="position:absolute;left:0;text-align:left;margin-left:2.1pt;margin-top:3.35pt;width:501.9pt;height:18.7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" fillcolor="#ddd8c2" stroked="f">
                <v:textbox style="mso-fit-shape-to-text:t">
                  <w:txbxContent>
                    <w:p w14:paraId="56927C39" w14:textId="77777777" w:rsidR="00496699" w:rsidRPr="0098027C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01CABE" w14:textId="521000CE" w:rsidR="00496699" w:rsidRDefault="00496699" w:rsidP="00496699">
      <w:pPr>
        <w:numPr>
          <w:ilvl w:val="0"/>
          <w:numId w:val="3"/>
        </w:numPr>
        <w:spacing w:after="200" w:line="276" w:lineRule="auto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</w:rPr>
        <w:t xml:space="preserve">Using the Impact categories to classify the type of loss incurred and the Loss ranges (0 through 10) specify your </w:t>
      </w:r>
      <w:r w:rsidRPr="003836D1">
        <w:rPr>
          <w:rFonts w:ascii="Arial" w:hAnsi="Arial" w:cs="Arial"/>
          <w:i/>
          <w:kern w:val="28"/>
        </w:rPr>
        <w:t>estimated</w:t>
      </w:r>
      <w:r w:rsidRPr="003836D1">
        <w:rPr>
          <w:rFonts w:ascii="Arial" w:hAnsi="Arial" w:cs="Arial"/>
          <w:kern w:val="28"/>
        </w:rPr>
        <w:t xml:space="preserve"> amount of exposure during each time period below:</w:t>
      </w:r>
    </w:p>
    <w:p w14:paraId="7561E4BF" w14:textId="77777777" w:rsidR="000F7FC8" w:rsidRPr="003836D1" w:rsidRDefault="000F7FC8" w:rsidP="00165375">
      <w:pPr>
        <w:spacing w:after="200" w:line="276" w:lineRule="auto"/>
        <w:ind w:left="0" w:firstLine="0"/>
        <w:rPr>
          <w:rFonts w:ascii="Arial" w:hAnsi="Arial" w:cs="Arial"/>
          <w:kern w:val="28"/>
        </w:rPr>
      </w:pPr>
    </w:p>
    <w:tbl>
      <w:tblPr>
        <w:tblW w:w="9836" w:type="dxa"/>
        <w:tblLook w:val="04A0" w:firstRow="1" w:lastRow="0" w:firstColumn="1" w:lastColumn="0" w:noHBand="0" w:noVBand="1"/>
      </w:tblPr>
      <w:tblGrid>
        <w:gridCol w:w="4076"/>
        <w:gridCol w:w="892"/>
        <w:gridCol w:w="810"/>
        <w:gridCol w:w="810"/>
        <w:gridCol w:w="794"/>
        <w:gridCol w:w="826"/>
        <w:gridCol w:w="900"/>
        <w:gridCol w:w="728"/>
      </w:tblGrid>
      <w:tr w:rsidR="00496699" w:rsidRPr="003836D1" w14:paraId="637A80DA" w14:textId="77777777" w:rsidTr="00B3115B">
        <w:trPr>
          <w:trHeight w:val="31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86A2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C3C0" w14:textId="77777777" w:rsidR="00496699" w:rsidRPr="003836D1" w:rsidRDefault="00496699" w:rsidP="00B3115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3836D1">
              <w:rPr>
                <w:rFonts w:eastAsia="Calibri"/>
                <w:b/>
                <w:bCs/>
                <w:szCs w:val="24"/>
              </w:rPr>
              <w:t>Cumulative Impact after Days:</w:t>
            </w:r>
          </w:p>
        </w:tc>
      </w:tr>
      <w:tr w:rsidR="00496699" w:rsidRPr="003836D1" w14:paraId="5E6A8B44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1ECF" w14:textId="77777777" w:rsidR="00496699" w:rsidRPr="003836D1" w:rsidRDefault="00496699" w:rsidP="00B3115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3836D1">
              <w:rPr>
                <w:rFonts w:eastAsia="Calibri"/>
                <w:b/>
                <w:bCs/>
                <w:szCs w:val="24"/>
              </w:rPr>
              <w:t>Impact Category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BE0CF74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A83707B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F7EE244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1BB44C2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849C2A2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0BC99F2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30</w:t>
            </w:r>
          </w:p>
        </w:tc>
      </w:tr>
      <w:tr w:rsidR="00496699" w:rsidRPr="003836D1" w14:paraId="423ACFFB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86D8BF1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Loss of revenue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727E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32BA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D313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6103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7326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6873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1BF01597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5499F9B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Additional expenses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EBD4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FAC8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B188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974F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7091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2D5D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7B95795C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479134D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Regulatory and legal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5BD3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61E2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BF5E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4FB0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0B46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4B7B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040FFBD9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05DA9CC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Customer service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B5D4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3AC4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463E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BEF2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1EA9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FD94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6F6C9DDA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43D6894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Goodwill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F12B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051E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2B8A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063B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C8A6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3929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259DD101" w14:textId="77777777" w:rsidTr="00B3115B">
        <w:trPr>
          <w:gridAfter w:val="1"/>
          <w:wAfter w:w="728" w:type="dxa"/>
          <w:trHeight w:val="315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4F0AABC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Public Safety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AF90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E2CF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DB38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B9C7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D73E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3817" w14:textId="77777777" w:rsidR="00496699" w:rsidRPr="003836D1" w:rsidRDefault="00496699" w:rsidP="00B3115B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3267D693" w14:textId="4E372E72" w:rsidR="00496699" w:rsidRDefault="00496699" w:rsidP="00496699">
      <w:pPr>
        <w:ind w:left="720"/>
        <w:rPr>
          <w:rFonts w:ascii="Arial" w:hAnsi="Arial" w:cs="Arial"/>
          <w:kern w:val="28"/>
        </w:rPr>
      </w:pPr>
    </w:p>
    <w:p w14:paraId="35FD9957" w14:textId="5CF074D9" w:rsidR="00165375" w:rsidRDefault="00165375" w:rsidP="00496699">
      <w:pPr>
        <w:ind w:left="720"/>
        <w:rPr>
          <w:rFonts w:ascii="Arial" w:hAnsi="Arial" w:cs="Arial"/>
          <w:kern w:val="28"/>
        </w:rPr>
      </w:pPr>
    </w:p>
    <w:p w14:paraId="0FBF854C" w14:textId="41696DA1" w:rsidR="00165375" w:rsidRDefault="00165375" w:rsidP="00496699">
      <w:pPr>
        <w:ind w:left="720"/>
        <w:rPr>
          <w:rFonts w:ascii="Arial" w:hAnsi="Arial" w:cs="Arial"/>
          <w:kern w:val="28"/>
        </w:rPr>
      </w:pPr>
    </w:p>
    <w:p w14:paraId="049F9C19" w14:textId="77777777" w:rsidR="00165375" w:rsidRPr="003836D1" w:rsidRDefault="00165375" w:rsidP="00496699">
      <w:pPr>
        <w:ind w:left="720"/>
        <w:rPr>
          <w:rFonts w:ascii="Arial" w:hAnsi="Arial" w:cs="Arial"/>
          <w:kern w:val="28"/>
        </w:rPr>
      </w:pPr>
    </w:p>
    <w:p w14:paraId="549F9C9E" w14:textId="1B9EBB8C" w:rsidR="00496699" w:rsidRPr="003836D1" w:rsidRDefault="00C74789" w:rsidP="00496699">
      <w:pPr>
        <w:numPr>
          <w:ilvl w:val="0"/>
          <w:numId w:val="3"/>
        </w:numPr>
        <w:spacing w:after="200" w:line="276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lastRenderedPageBreak/>
        <w:t>Does this</w:t>
      </w:r>
      <w:r w:rsidR="00496699" w:rsidRPr="003836D1">
        <w:rPr>
          <w:rFonts w:ascii="Arial" w:hAnsi="Arial" w:cs="Arial"/>
          <w:kern w:val="28"/>
        </w:rPr>
        <w:t xml:space="preserve"> function depend on any technology (hardware or software)</w:t>
      </w:r>
      <w:r w:rsidR="00F2134B">
        <w:rPr>
          <w:rFonts w:ascii="Arial" w:hAnsi="Arial" w:cs="Arial"/>
          <w:kern w:val="28"/>
        </w:rPr>
        <w:t xml:space="preserve"> such as an </w:t>
      </w:r>
      <w:proofErr w:type="gramStart"/>
      <w:r w:rsidR="00F2134B">
        <w:rPr>
          <w:rFonts w:ascii="Arial" w:hAnsi="Arial" w:cs="Arial"/>
          <w:kern w:val="28"/>
        </w:rPr>
        <w:t>application</w:t>
      </w:r>
      <w:r w:rsidR="00496699" w:rsidRPr="003836D1">
        <w:rPr>
          <w:rFonts w:ascii="Arial" w:hAnsi="Arial" w:cs="Arial"/>
          <w:kern w:val="28"/>
        </w:rPr>
        <w:t>:</w:t>
      </w:r>
      <w:proofErr w:type="gramEnd"/>
    </w:p>
    <w:p w14:paraId="0A4843BA" w14:textId="54967478" w:rsidR="00496699" w:rsidRPr="003836D1" w:rsidRDefault="00496699" w:rsidP="00496699">
      <w:pPr>
        <w:ind w:left="720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  <w:sz w:val="20"/>
          <w:szCs w:val="20"/>
        </w:rPr>
        <w:object w:dxaOrig="225" w:dyaOrig="225" w14:anchorId="7B48A271">
          <v:shape id="_x0000_i1041" type="#_x0000_t75" style="width:52.5pt;height:19.5pt" o:ole="">
            <v:imagedata r:id="rId9" o:title=""/>
          </v:shape>
          <w:control r:id="rId10" w:name="No1" w:shapeid="_x0000_i1041"/>
        </w:object>
      </w:r>
      <w:r w:rsidRPr="003836D1">
        <w:rPr>
          <w:rFonts w:ascii="Arial" w:hAnsi="Arial" w:cs="Arial"/>
          <w:kern w:val="28"/>
          <w:sz w:val="20"/>
          <w:szCs w:val="20"/>
        </w:rPr>
        <w:object w:dxaOrig="225" w:dyaOrig="225" w14:anchorId="2C8CCF40">
          <v:shape id="_x0000_i1043" type="#_x0000_t75" style="width:108pt;height:19.5pt" o:ole="">
            <v:imagedata r:id="rId11" o:title=""/>
          </v:shape>
          <w:control r:id="rId12" w:name="CheckBox2" w:shapeid="_x0000_i1043"/>
        </w:object>
      </w:r>
    </w:p>
    <w:tbl>
      <w:tblPr>
        <w:tblW w:w="9760" w:type="dxa"/>
        <w:tblInd w:w="90" w:type="dxa"/>
        <w:tblLook w:val="04A0" w:firstRow="1" w:lastRow="0" w:firstColumn="1" w:lastColumn="0" w:noHBand="0" w:noVBand="1"/>
      </w:tblPr>
      <w:tblGrid>
        <w:gridCol w:w="9760"/>
      </w:tblGrid>
      <w:tr w:rsidR="00496699" w:rsidRPr="003836D1" w14:paraId="665ED0B6" w14:textId="77777777" w:rsidTr="00B3115B">
        <w:trPr>
          <w:trHeight w:val="315"/>
        </w:trPr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E062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023CC3AF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D066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5707BB2F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AFE4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772B699B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E67E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48BFE188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467C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0BF73754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FA1F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</w:tbl>
    <w:p w14:paraId="2612509B" w14:textId="77777777" w:rsidR="00496699" w:rsidRPr="003836D1" w:rsidRDefault="00496699" w:rsidP="00496699">
      <w:pPr>
        <w:ind w:left="720"/>
        <w:rPr>
          <w:rFonts w:ascii="Arial" w:hAnsi="Arial" w:cs="Arial"/>
          <w:kern w:val="28"/>
        </w:rPr>
      </w:pPr>
    </w:p>
    <w:p w14:paraId="27AB21E7" w14:textId="1DC5E012" w:rsidR="00496699" w:rsidRPr="003836D1" w:rsidRDefault="00496699" w:rsidP="00496699">
      <w:pPr>
        <w:numPr>
          <w:ilvl w:val="0"/>
          <w:numId w:val="3"/>
        </w:numPr>
        <w:spacing w:after="200" w:line="276" w:lineRule="auto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</w:rPr>
        <w:t>Does this function depend on any outside</w:t>
      </w:r>
      <w:r w:rsidR="00F2134B">
        <w:rPr>
          <w:rFonts w:ascii="Arial" w:hAnsi="Arial" w:cs="Arial"/>
          <w:kern w:val="28"/>
        </w:rPr>
        <w:t xml:space="preserve"> vendors,</w:t>
      </w:r>
      <w:r w:rsidRPr="003836D1">
        <w:rPr>
          <w:rFonts w:ascii="Arial" w:hAnsi="Arial" w:cs="Arial"/>
          <w:kern w:val="28"/>
        </w:rPr>
        <w:t xml:space="preserve"> services</w:t>
      </w:r>
      <w:r w:rsidR="00F2134B">
        <w:rPr>
          <w:rFonts w:ascii="Arial" w:hAnsi="Arial" w:cs="Arial"/>
          <w:kern w:val="28"/>
        </w:rPr>
        <w:t>,</w:t>
      </w:r>
      <w:r w:rsidRPr="003836D1">
        <w:rPr>
          <w:rFonts w:ascii="Arial" w:hAnsi="Arial" w:cs="Arial"/>
          <w:kern w:val="28"/>
        </w:rPr>
        <w:t xml:space="preserve"> or products for its successful completion?</w:t>
      </w:r>
    </w:p>
    <w:p w14:paraId="6B405B5B" w14:textId="4EBD2E01" w:rsidR="00496699" w:rsidRPr="003836D1" w:rsidRDefault="00496699" w:rsidP="00496699">
      <w:pPr>
        <w:ind w:left="720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  <w:sz w:val="20"/>
          <w:szCs w:val="20"/>
        </w:rPr>
        <w:object w:dxaOrig="225" w:dyaOrig="225" w14:anchorId="30F78A04">
          <v:shape id="_x0000_i1045" type="#_x0000_t75" style="width:52.5pt;height:19.5pt" o:ole="">
            <v:imagedata r:id="rId13" o:title=""/>
          </v:shape>
          <w:control r:id="rId14" w:name="No11" w:shapeid="_x0000_i1045"/>
        </w:object>
      </w:r>
      <w:r w:rsidRPr="003836D1">
        <w:rPr>
          <w:rFonts w:ascii="Arial" w:hAnsi="Arial" w:cs="Arial"/>
          <w:kern w:val="28"/>
          <w:sz w:val="20"/>
          <w:szCs w:val="20"/>
        </w:rPr>
        <w:object w:dxaOrig="225" w:dyaOrig="225" w14:anchorId="23768509">
          <v:shape id="_x0000_i1047" type="#_x0000_t75" style="width:108pt;height:19.5pt" o:ole="">
            <v:imagedata r:id="rId15" o:title=""/>
          </v:shape>
          <w:control r:id="rId16" w:name="CheckBox21" w:shapeid="_x0000_i1047"/>
        </w:object>
      </w:r>
    </w:p>
    <w:tbl>
      <w:tblPr>
        <w:tblW w:w="9760" w:type="dxa"/>
        <w:tblInd w:w="90" w:type="dxa"/>
        <w:tblLook w:val="04A0" w:firstRow="1" w:lastRow="0" w:firstColumn="1" w:lastColumn="0" w:noHBand="0" w:noVBand="1"/>
      </w:tblPr>
      <w:tblGrid>
        <w:gridCol w:w="9760"/>
      </w:tblGrid>
      <w:tr w:rsidR="00496699" w:rsidRPr="003836D1" w14:paraId="01233A57" w14:textId="77777777" w:rsidTr="00B3115B">
        <w:trPr>
          <w:trHeight w:val="315"/>
        </w:trPr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93FE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6F76E6E1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BE86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50A43E7C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46FD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</w:tbl>
    <w:p w14:paraId="47FE0E70" w14:textId="77777777" w:rsidR="00496699" w:rsidRPr="003836D1" w:rsidRDefault="00496699" w:rsidP="00496699">
      <w:pPr>
        <w:rPr>
          <w:rFonts w:ascii="Arial" w:hAnsi="Arial" w:cs="Arial"/>
          <w:kern w:val="28"/>
        </w:rPr>
      </w:pPr>
    </w:p>
    <w:p w14:paraId="787CAE09" w14:textId="3E412048" w:rsidR="00496699" w:rsidRPr="003836D1" w:rsidRDefault="00496699" w:rsidP="00496699">
      <w:pPr>
        <w:numPr>
          <w:ilvl w:val="0"/>
          <w:numId w:val="3"/>
        </w:numPr>
        <w:spacing w:after="240" w:line="276" w:lineRule="auto"/>
        <w:rPr>
          <w:rFonts w:ascii="Arial" w:eastAsia="Calibri" w:hAnsi="Arial" w:cs="Arial"/>
          <w:b/>
          <w:sz w:val="22"/>
        </w:rPr>
      </w:pPr>
      <w:r w:rsidRPr="003836D1">
        <w:rPr>
          <w:rFonts w:ascii="Arial" w:eastAsia="Calibri" w:hAnsi="Arial" w:cs="Arial"/>
          <w:b/>
          <w:sz w:val="22"/>
        </w:rPr>
        <w:t>Downtime</w:t>
      </w:r>
      <w:r w:rsidR="00F2134B">
        <w:rPr>
          <w:rFonts w:ascii="Arial" w:eastAsia="Calibri" w:hAnsi="Arial" w:cs="Arial"/>
          <w:b/>
          <w:sz w:val="22"/>
        </w:rPr>
        <w:t>/Outage Considerations</w:t>
      </w:r>
      <w:r w:rsidRPr="003836D1">
        <w:rPr>
          <w:rFonts w:ascii="Arial" w:eastAsia="Calibri" w:hAnsi="Arial" w:cs="Arial"/>
          <w:b/>
          <w:sz w:val="22"/>
        </w:rPr>
        <w:t xml:space="preserve"> </w:t>
      </w:r>
    </w:p>
    <w:p w14:paraId="622D76D2" w14:textId="77777777" w:rsidR="00496699" w:rsidRPr="00374461" w:rsidRDefault="00496699" w:rsidP="00496699">
      <w:pPr>
        <w:spacing w:after="240" w:line="276" w:lineRule="auto"/>
        <w:ind w:left="360"/>
        <w:rPr>
          <w:rFonts w:ascii="Arial" w:eastAsia="Calibri" w:hAnsi="Arial" w:cs="Arial"/>
          <w:sz w:val="22"/>
        </w:rPr>
      </w:pPr>
      <w:r w:rsidRPr="00374461">
        <w:rPr>
          <w:rFonts w:ascii="Arial" w:eastAsia="Calibri" w:hAnsi="Arial" w:cs="Arial"/>
          <w:sz w:val="22"/>
        </w:rPr>
        <w:t>Working directly with mission/business process owners, departmental staff, managers, and other stakeholders, estimate the downtime factors for consideration as a result of a disruptive event.</w:t>
      </w:r>
    </w:p>
    <w:p w14:paraId="05343155" w14:textId="146FE0DE" w:rsidR="00496699" w:rsidRPr="00374461" w:rsidRDefault="00496699" w:rsidP="00496699">
      <w:pPr>
        <w:numPr>
          <w:ilvl w:val="0"/>
          <w:numId w:val="4"/>
        </w:numPr>
        <w:suppressAutoHyphens/>
        <w:spacing w:after="240" w:line="276" w:lineRule="auto"/>
        <w:rPr>
          <w:rFonts w:ascii="Arial" w:eastAsia="Calibri" w:hAnsi="Arial" w:cs="Arial"/>
          <w:sz w:val="22"/>
        </w:rPr>
      </w:pPr>
      <w:bookmarkStart w:id="1" w:name="_Hlk535917831"/>
      <w:r w:rsidRPr="00374461">
        <w:rPr>
          <w:rFonts w:ascii="Arial" w:eastAsia="Calibri" w:hAnsi="Arial" w:cs="Arial"/>
          <w:b/>
          <w:sz w:val="22"/>
        </w:rPr>
        <w:t>Maximum Tolerable Downtime</w:t>
      </w:r>
      <w:r w:rsidR="00F2134B">
        <w:rPr>
          <w:rFonts w:ascii="Arial" w:eastAsia="Calibri" w:hAnsi="Arial" w:cs="Arial"/>
          <w:b/>
          <w:sz w:val="22"/>
        </w:rPr>
        <w:t>/Outage</w:t>
      </w:r>
      <w:r w:rsidRPr="00374461">
        <w:rPr>
          <w:rFonts w:ascii="Arial" w:eastAsia="Calibri" w:hAnsi="Arial" w:cs="Arial"/>
          <w:b/>
          <w:sz w:val="22"/>
        </w:rPr>
        <w:t xml:space="preserve"> (MTD)</w:t>
      </w:r>
      <w:r w:rsidR="00A61DFE">
        <w:rPr>
          <w:rFonts w:ascii="Arial" w:eastAsia="Calibri" w:hAnsi="Arial" w:cs="Arial"/>
          <w:b/>
          <w:sz w:val="22"/>
        </w:rPr>
        <w:t xml:space="preserve">.  </w:t>
      </w:r>
      <w:r w:rsidRPr="00374461">
        <w:rPr>
          <w:rFonts w:ascii="Arial" w:eastAsia="Calibri" w:hAnsi="Arial" w:cs="Arial"/>
          <w:sz w:val="22"/>
        </w:rPr>
        <w:t xml:space="preserve"> </w:t>
      </w:r>
      <w:r w:rsidR="00374461">
        <w:rPr>
          <w:rFonts w:ascii="Arial" w:eastAsia="Calibri" w:hAnsi="Arial" w:cs="Arial"/>
          <w:sz w:val="22"/>
        </w:rPr>
        <w:t>T</w:t>
      </w:r>
      <w:r w:rsidRPr="00374461">
        <w:rPr>
          <w:rFonts w:ascii="Arial" w:eastAsia="Calibri" w:hAnsi="Arial" w:cs="Arial"/>
          <w:sz w:val="22"/>
        </w:rPr>
        <w:t xml:space="preserve">he total amount of time leaders/managers are willing to accept for a mission/business process outage or disruption </w:t>
      </w:r>
      <w:r w:rsidR="004428C1">
        <w:rPr>
          <w:rFonts w:ascii="Arial" w:eastAsia="Calibri" w:hAnsi="Arial" w:cs="Arial"/>
          <w:sz w:val="22"/>
        </w:rPr>
        <w:t>before there is severe or irreparable damage to operations</w:t>
      </w:r>
      <w:r w:rsidR="00A61DFE">
        <w:rPr>
          <w:rFonts w:ascii="Arial" w:eastAsia="Calibri" w:hAnsi="Arial" w:cs="Arial"/>
          <w:sz w:val="22"/>
        </w:rPr>
        <w:t xml:space="preserve">.  </w:t>
      </w:r>
      <w:r w:rsidRPr="00374461">
        <w:rPr>
          <w:rFonts w:ascii="Arial" w:eastAsia="Calibri" w:hAnsi="Arial" w:cs="Arial"/>
          <w:sz w:val="22"/>
        </w:rPr>
        <w:t xml:space="preserve"> </w:t>
      </w:r>
      <w:r w:rsidR="004428C1">
        <w:rPr>
          <w:rFonts w:ascii="Arial" w:eastAsia="Calibri" w:hAnsi="Arial" w:cs="Arial"/>
          <w:sz w:val="22"/>
        </w:rPr>
        <w:t>Determining the MTD helps</w:t>
      </w:r>
      <w:r w:rsidR="00984CCD">
        <w:rPr>
          <w:rFonts w:ascii="Arial" w:eastAsia="Calibri" w:hAnsi="Arial" w:cs="Arial"/>
          <w:sz w:val="22"/>
        </w:rPr>
        <w:t xml:space="preserve"> develop/select</w:t>
      </w:r>
      <w:r w:rsidRPr="00374461">
        <w:rPr>
          <w:rFonts w:ascii="Arial" w:eastAsia="Calibri" w:hAnsi="Arial" w:cs="Arial"/>
          <w:sz w:val="22"/>
        </w:rPr>
        <w:t xml:space="preserve"> an appropriate recovery method</w:t>
      </w:r>
      <w:r w:rsidR="00984CCD">
        <w:rPr>
          <w:rFonts w:ascii="Arial" w:eastAsia="Calibri" w:hAnsi="Arial" w:cs="Arial"/>
          <w:sz w:val="22"/>
        </w:rPr>
        <w:t xml:space="preserve"> and tools</w:t>
      </w:r>
      <w:r w:rsidR="00A61DFE">
        <w:rPr>
          <w:rFonts w:ascii="Arial" w:eastAsia="Calibri" w:hAnsi="Arial" w:cs="Arial"/>
          <w:sz w:val="22"/>
        </w:rPr>
        <w:t xml:space="preserve">.  </w:t>
      </w:r>
      <w:r w:rsidR="00984CCD">
        <w:rPr>
          <w:rFonts w:ascii="Arial" w:eastAsia="Calibri" w:hAnsi="Arial" w:cs="Arial"/>
          <w:sz w:val="22"/>
        </w:rPr>
        <w:t xml:space="preserve"> (How long can you be down</w:t>
      </w:r>
      <w:r w:rsidR="00877126">
        <w:rPr>
          <w:rFonts w:ascii="Arial" w:eastAsia="Calibri" w:hAnsi="Arial" w:cs="Arial"/>
          <w:sz w:val="22"/>
        </w:rPr>
        <w:t xml:space="preserve"> (not providing services)</w:t>
      </w:r>
      <w:r w:rsidR="00984CCD">
        <w:rPr>
          <w:rFonts w:ascii="Arial" w:eastAsia="Calibri" w:hAnsi="Arial" w:cs="Arial"/>
          <w:sz w:val="22"/>
        </w:rPr>
        <w:t xml:space="preserve"> before </w:t>
      </w:r>
      <w:r w:rsidR="00877126">
        <w:rPr>
          <w:rFonts w:ascii="Arial" w:eastAsia="Calibri" w:hAnsi="Arial" w:cs="Arial"/>
          <w:sz w:val="22"/>
        </w:rPr>
        <w:t xml:space="preserve">irreparable or critical </w:t>
      </w:r>
      <w:r w:rsidR="00984CCD">
        <w:rPr>
          <w:rFonts w:ascii="Arial" w:eastAsia="Calibri" w:hAnsi="Arial" w:cs="Arial"/>
          <w:sz w:val="22"/>
        </w:rPr>
        <w:t>damage is done</w:t>
      </w:r>
      <w:r w:rsidR="00877126">
        <w:rPr>
          <w:rFonts w:ascii="Arial" w:eastAsia="Calibri" w:hAnsi="Arial" w:cs="Arial"/>
          <w:sz w:val="22"/>
        </w:rPr>
        <w:t xml:space="preserve"> </w:t>
      </w:r>
      <w:r w:rsidR="00A61DFE">
        <w:rPr>
          <w:rFonts w:ascii="Arial" w:eastAsia="Calibri" w:hAnsi="Arial" w:cs="Arial"/>
          <w:sz w:val="22"/>
        </w:rPr>
        <w:t xml:space="preserve">to the </w:t>
      </w:r>
      <w:r w:rsidR="00877126">
        <w:rPr>
          <w:rFonts w:ascii="Arial" w:eastAsia="Calibri" w:hAnsi="Arial" w:cs="Arial"/>
          <w:sz w:val="22"/>
        </w:rPr>
        <w:t>organization or citizens</w:t>
      </w:r>
      <w:r w:rsidR="00984CCD">
        <w:rPr>
          <w:rFonts w:ascii="Arial" w:eastAsia="Calibri" w:hAnsi="Arial" w:cs="Arial"/>
          <w:sz w:val="22"/>
        </w:rPr>
        <w:t>?)</w:t>
      </w:r>
    </w:p>
    <w:p w14:paraId="3E553197" w14:textId="231251D5" w:rsidR="00496699" w:rsidRPr="00374461" w:rsidRDefault="00496699" w:rsidP="00496699">
      <w:pPr>
        <w:numPr>
          <w:ilvl w:val="0"/>
          <w:numId w:val="4"/>
        </w:numPr>
        <w:suppressAutoHyphens/>
        <w:spacing w:after="240" w:line="276" w:lineRule="auto"/>
        <w:rPr>
          <w:rFonts w:ascii="Arial" w:eastAsia="Calibri" w:hAnsi="Arial" w:cs="Arial"/>
          <w:sz w:val="22"/>
        </w:rPr>
      </w:pPr>
      <w:r w:rsidRPr="00374461">
        <w:rPr>
          <w:rFonts w:ascii="Arial" w:eastAsia="Calibri" w:hAnsi="Arial" w:cs="Arial"/>
          <w:b/>
          <w:sz w:val="22"/>
        </w:rPr>
        <w:t>Recovery Time Objective (RTO)</w:t>
      </w:r>
      <w:r w:rsidR="00A61DFE">
        <w:rPr>
          <w:rFonts w:ascii="Arial" w:eastAsia="Calibri" w:hAnsi="Arial" w:cs="Arial"/>
          <w:b/>
          <w:sz w:val="22"/>
        </w:rPr>
        <w:t xml:space="preserve">.  </w:t>
      </w:r>
      <w:r w:rsidRPr="00374461">
        <w:rPr>
          <w:rFonts w:ascii="Arial" w:eastAsia="Calibri" w:hAnsi="Arial" w:cs="Arial"/>
          <w:sz w:val="22"/>
        </w:rPr>
        <w:t xml:space="preserve"> </w:t>
      </w:r>
      <w:r w:rsidR="004428C1">
        <w:rPr>
          <w:rFonts w:ascii="Arial" w:eastAsia="Calibri" w:hAnsi="Arial" w:cs="Arial"/>
          <w:sz w:val="22"/>
        </w:rPr>
        <w:t>The earliest time period within which a business process must be restored after a disaster</w:t>
      </w:r>
      <w:r w:rsidR="00A61DFE">
        <w:rPr>
          <w:rFonts w:ascii="Arial" w:eastAsia="Calibri" w:hAnsi="Arial" w:cs="Arial"/>
          <w:sz w:val="22"/>
        </w:rPr>
        <w:t>,</w:t>
      </w:r>
      <w:r w:rsidR="004428C1">
        <w:rPr>
          <w:rFonts w:ascii="Arial" w:eastAsia="Calibri" w:hAnsi="Arial" w:cs="Arial"/>
          <w:sz w:val="22"/>
        </w:rPr>
        <w:t xml:space="preserve"> to avoid unacceptable consequences</w:t>
      </w:r>
      <w:r w:rsidR="00A61DFE">
        <w:rPr>
          <w:rFonts w:ascii="Arial" w:eastAsia="Calibri" w:hAnsi="Arial" w:cs="Arial"/>
          <w:sz w:val="22"/>
          <w:szCs w:val="24"/>
        </w:rPr>
        <w:t xml:space="preserve">.  </w:t>
      </w:r>
      <w:r w:rsidRPr="00374461">
        <w:rPr>
          <w:rFonts w:ascii="Arial" w:eastAsia="Calibri" w:hAnsi="Arial" w:cs="Arial"/>
          <w:sz w:val="22"/>
          <w:szCs w:val="24"/>
        </w:rPr>
        <w:t xml:space="preserve"> Determining the information system resource RTO is important for selecting appropriate technologies that are best suited for </w:t>
      </w:r>
      <w:r w:rsidR="00984CCD">
        <w:rPr>
          <w:rFonts w:ascii="Arial" w:eastAsia="Calibri" w:hAnsi="Arial" w:cs="Arial"/>
          <w:sz w:val="22"/>
          <w:szCs w:val="24"/>
        </w:rPr>
        <w:t>recovering before the</w:t>
      </w:r>
      <w:r w:rsidRPr="00374461">
        <w:rPr>
          <w:rFonts w:ascii="Arial" w:eastAsia="Calibri" w:hAnsi="Arial" w:cs="Arial"/>
          <w:sz w:val="22"/>
          <w:szCs w:val="24"/>
        </w:rPr>
        <w:t xml:space="preserve"> MTD</w:t>
      </w:r>
      <w:r w:rsidR="00A61DFE">
        <w:rPr>
          <w:rFonts w:ascii="Arial" w:eastAsia="Calibri" w:hAnsi="Arial" w:cs="Arial"/>
          <w:sz w:val="22"/>
          <w:szCs w:val="24"/>
        </w:rPr>
        <w:t xml:space="preserve">.  </w:t>
      </w:r>
      <w:r w:rsidR="00984CCD">
        <w:rPr>
          <w:rFonts w:ascii="Arial" w:eastAsia="Calibri" w:hAnsi="Arial" w:cs="Arial"/>
          <w:sz w:val="22"/>
          <w:szCs w:val="24"/>
        </w:rPr>
        <w:t xml:space="preserve"> (How soon would you like to be up and running again following a major disruption?</w:t>
      </w:r>
      <w:r w:rsidR="00877126">
        <w:rPr>
          <w:rFonts w:ascii="Arial" w:eastAsia="Calibri" w:hAnsi="Arial" w:cs="Arial"/>
          <w:sz w:val="22"/>
          <w:szCs w:val="24"/>
        </w:rPr>
        <w:t xml:space="preserve"> </w:t>
      </w:r>
      <w:r w:rsidR="004C5641">
        <w:rPr>
          <w:rFonts w:ascii="Arial" w:eastAsia="Calibri" w:hAnsi="Arial" w:cs="Arial"/>
          <w:sz w:val="22"/>
          <w:szCs w:val="24"/>
        </w:rPr>
        <w:t xml:space="preserve"> Please be </w:t>
      </w:r>
      <w:r w:rsidR="00877126">
        <w:rPr>
          <w:rFonts w:ascii="Arial" w:eastAsia="Calibri" w:hAnsi="Arial" w:cs="Arial"/>
          <w:sz w:val="22"/>
          <w:szCs w:val="24"/>
        </w:rPr>
        <w:t>realistic.</w:t>
      </w:r>
      <w:r w:rsidR="00984CCD">
        <w:rPr>
          <w:rFonts w:ascii="Arial" w:eastAsia="Calibri" w:hAnsi="Arial" w:cs="Arial"/>
          <w:sz w:val="22"/>
          <w:szCs w:val="24"/>
        </w:rPr>
        <w:t>)</w:t>
      </w:r>
    </w:p>
    <w:p w14:paraId="655C5208" w14:textId="6A7323F6" w:rsidR="00496699" w:rsidRPr="00374461" w:rsidRDefault="00496699" w:rsidP="00496699">
      <w:pPr>
        <w:numPr>
          <w:ilvl w:val="0"/>
          <w:numId w:val="4"/>
        </w:numPr>
        <w:suppressAutoHyphens/>
        <w:spacing w:after="240" w:line="276" w:lineRule="auto"/>
        <w:rPr>
          <w:rFonts w:ascii="Arial" w:eastAsia="Calibri" w:hAnsi="Arial" w:cs="Arial"/>
          <w:sz w:val="22"/>
        </w:rPr>
      </w:pPr>
      <w:r w:rsidRPr="00374461">
        <w:rPr>
          <w:rFonts w:ascii="Arial" w:eastAsia="Calibri" w:hAnsi="Arial" w:cs="Arial"/>
          <w:b/>
          <w:sz w:val="22"/>
          <w:szCs w:val="24"/>
        </w:rPr>
        <w:lastRenderedPageBreak/>
        <w:t>Recovery Point Objective (RPO</w:t>
      </w:r>
      <w:r w:rsidRPr="00374461">
        <w:rPr>
          <w:rFonts w:ascii="Arial" w:eastAsia="Calibri" w:hAnsi="Arial" w:cs="Arial"/>
          <w:sz w:val="22"/>
          <w:szCs w:val="24"/>
        </w:rPr>
        <w:t>)</w:t>
      </w:r>
      <w:r w:rsidR="00A61DFE">
        <w:rPr>
          <w:rFonts w:ascii="Arial" w:eastAsia="Calibri" w:hAnsi="Arial" w:cs="Arial"/>
          <w:sz w:val="22"/>
          <w:szCs w:val="24"/>
        </w:rPr>
        <w:t xml:space="preserve">.  </w:t>
      </w:r>
      <w:r w:rsidRPr="00374461">
        <w:rPr>
          <w:rFonts w:ascii="Arial" w:eastAsia="Calibri" w:hAnsi="Arial" w:cs="Arial"/>
          <w:sz w:val="22"/>
          <w:szCs w:val="24"/>
        </w:rPr>
        <w:t xml:space="preserve"> </w:t>
      </w:r>
      <w:r w:rsidR="00F2134B">
        <w:rPr>
          <w:rFonts w:ascii="Arial" w:eastAsia="Calibri" w:hAnsi="Arial" w:cs="Arial"/>
          <w:sz w:val="22"/>
          <w:szCs w:val="24"/>
        </w:rPr>
        <w:t>The acceptable amount of data loss measured in time</w:t>
      </w:r>
      <w:r w:rsidR="00A61DFE">
        <w:rPr>
          <w:rFonts w:ascii="Arial" w:eastAsia="Calibri" w:hAnsi="Arial" w:cs="Arial"/>
          <w:sz w:val="22"/>
          <w:szCs w:val="24"/>
        </w:rPr>
        <w:t xml:space="preserve">.  </w:t>
      </w:r>
      <w:r w:rsidR="00F2134B">
        <w:rPr>
          <w:rFonts w:ascii="Arial" w:eastAsia="Calibri" w:hAnsi="Arial" w:cs="Arial"/>
          <w:sz w:val="22"/>
          <w:szCs w:val="24"/>
        </w:rPr>
        <w:t xml:space="preserve"> </w:t>
      </w:r>
      <w:r w:rsidR="00374461">
        <w:rPr>
          <w:rFonts w:ascii="Arial" w:eastAsia="Calibri" w:hAnsi="Arial" w:cs="Arial"/>
          <w:sz w:val="22"/>
          <w:szCs w:val="24"/>
        </w:rPr>
        <w:t>T</w:t>
      </w:r>
      <w:r w:rsidRPr="00374461">
        <w:rPr>
          <w:rFonts w:ascii="Arial" w:eastAsia="Calibri" w:hAnsi="Arial" w:cs="Arial"/>
          <w:sz w:val="22"/>
          <w:szCs w:val="24"/>
        </w:rPr>
        <w:t>he point in time, prior to a disruption or system outage, to which mission/business process data must be recovered</w:t>
      </w:r>
      <w:r w:rsidR="00A61DFE">
        <w:rPr>
          <w:rFonts w:ascii="Arial" w:eastAsia="Calibri" w:hAnsi="Arial" w:cs="Arial"/>
          <w:sz w:val="22"/>
          <w:szCs w:val="24"/>
        </w:rPr>
        <w:t xml:space="preserve">.  </w:t>
      </w:r>
      <w:r w:rsidR="00F2134B">
        <w:rPr>
          <w:rFonts w:ascii="Arial" w:eastAsia="Calibri" w:hAnsi="Arial" w:cs="Arial"/>
          <w:sz w:val="22"/>
          <w:szCs w:val="24"/>
        </w:rPr>
        <w:t xml:space="preserve"> </w:t>
      </w:r>
      <w:r w:rsidR="00374461">
        <w:rPr>
          <w:rFonts w:ascii="Arial" w:eastAsia="Calibri" w:hAnsi="Arial" w:cs="Arial"/>
          <w:sz w:val="22"/>
          <w:szCs w:val="24"/>
        </w:rPr>
        <w:t>This helps determine the backup strategy</w:t>
      </w:r>
      <w:r w:rsidR="00A61DFE">
        <w:rPr>
          <w:rFonts w:ascii="Arial" w:eastAsia="Calibri" w:hAnsi="Arial" w:cs="Arial"/>
          <w:sz w:val="22"/>
          <w:szCs w:val="24"/>
        </w:rPr>
        <w:t xml:space="preserve">.  </w:t>
      </w:r>
      <w:r w:rsidRPr="00374461">
        <w:rPr>
          <w:rFonts w:ascii="Arial" w:eastAsia="Calibri" w:hAnsi="Arial" w:cs="Arial"/>
          <w:sz w:val="22"/>
        </w:rPr>
        <w:t xml:space="preserve"> </w:t>
      </w:r>
      <w:r w:rsidR="00984CCD">
        <w:rPr>
          <w:rFonts w:ascii="Arial" w:eastAsia="Calibri" w:hAnsi="Arial" w:cs="Arial"/>
          <w:sz w:val="22"/>
        </w:rPr>
        <w:t>(How much data are you comfortable</w:t>
      </w:r>
      <w:r w:rsidR="00877126">
        <w:rPr>
          <w:rFonts w:ascii="Arial" w:eastAsia="Calibri" w:hAnsi="Arial" w:cs="Arial"/>
          <w:sz w:val="22"/>
        </w:rPr>
        <w:t xml:space="preserve"> with</w:t>
      </w:r>
      <w:r w:rsidR="00984CCD">
        <w:rPr>
          <w:rFonts w:ascii="Arial" w:eastAsia="Calibri" w:hAnsi="Arial" w:cs="Arial"/>
          <w:sz w:val="22"/>
        </w:rPr>
        <w:t xml:space="preserve"> losing?)</w:t>
      </w:r>
      <w:r w:rsidRPr="00374461">
        <w:rPr>
          <w:rFonts w:ascii="Arial" w:eastAsia="Calibri" w:hAnsi="Arial" w:cs="Arial"/>
          <w:sz w:val="22"/>
        </w:rPr>
        <w:t xml:space="preserve"> </w:t>
      </w:r>
    </w:p>
    <w:bookmarkEnd w:id="1"/>
    <w:p w14:paraId="21C3F77E" w14:textId="2C0592AE" w:rsidR="00496699" w:rsidRPr="00374461" w:rsidRDefault="00496699" w:rsidP="00496699">
      <w:pPr>
        <w:spacing w:after="200" w:line="276" w:lineRule="auto"/>
        <w:rPr>
          <w:rFonts w:ascii="Arial" w:eastAsia="Calibri" w:hAnsi="Arial" w:cs="Arial"/>
          <w:strike/>
          <w:sz w:val="22"/>
        </w:rPr>
      </w:pPr>
      <w:r w:rsidRPr="00374461">
        <w:rPr>
          <w:rFonts w:ascii="Arial" w:eastAsia="Calibri" w:hAnsi="Arial" w:cs="Arial"/>
          <w:sz w:val="22"/>
        </w:rPr>
        <w:t xml:space="preserve">The table below identifies the MTD, RTO, and RPO (as applicable) for the organizational mission/business processes that rely on </w:t>
      </w:r>
      <w:r w:rsidRPr="00374461">
        <w:rPr>
          <w:rFonts w:ascii="Arial" w:eastAsia="Calibri" w:hAnsi="Arial" w:cs="Arial"/>
          <w:i/>
          <w:sz w:val="22"/>
        </w:rPr>
        <w:t>{</w:t>
      </w:r>
      <w:r w:rsidRPr="00374461">
        <w:rPr>
          <w:rFonts w:ascii="Arial" w:eastAsia="Calibri" w:hAnsi="Arial" w:cs="Arial"/>
          <w:i/>
          <w:sz w:val="22"/>
          <w:u w:val="single"/>
        </w:rPr>
        <w:t>system name</w:t>
      </w:r>
      <w:r w:rsidRPr="00374461">
        <w:rPr>
          <w:rFonts w:ascii="Arial" w:eastAsia="Calibri" w:hAnsi="Arial" w:cs="Arial"/>
          <w:i/>
          <w:sz w:val="22"/>
        </w:rPr>
        <w:t>}</w:t>
      </w:r>
      <w:r w:rsidR="00A61DFE">
        <w:rPr>
          <w:rFonts w:ascii="Arial" w:eastAsia="Calibri" w:hAnsi="Arial" w:cs="Arial"/>
          <w:sz w:val="22"/>
        </w:rPr>
        <w:t xml:space="preserve">.  </w:t>
      </w:r>
      <w:r w:rsidRPr="00374461">
        <w:rPr>
          <w:rFonts w:ascii="Arial" w:eastAsia="Calibri" w:hAnsi="Arial" w:cs="Arial"/>
          <w:sz w:val="22"/>
        </w:rPr>
        <w:t xml:space="preserve"> </w:t>
      </w:r>
      <w:r w:rsidRPr="00374461">
        <w:rPr>
          <w:rFonts w:ascii="Arial" w:eastAsia="Calibri" w:hAnsi="Arial" w:cs="Arial"/>
          <w:i/>
          <w:sz w:val="22"/>
        </w:rPr>
        <w:t>Values for MTDs and RPOs are expected to be specific time frames, identified in hourly increments (i.e., 8 hours, 36 hours, 97 hours, etc.).</w:t>
      </w:r>
    </w:p>
    <w:tbl>
      <w:tblPr>
        <w:tblW w:w="83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1547"/>
        <w:gridCol w:w="1868"/>
        <w:gridCol w:w="1706"/>
      </w:tblGrid>
      <w:tr w:rsidR="00496699" w:rsidRPr="003836D1" w14:paraId="594D11B9" w14:textId="77777777" w:rsidTr="00B3115B">
        <w:trPr>
          <w:tblHeader/>
        </w:trPr>
        <w:tc>
          <w:tcPr>
            <w:tcW w:w="3267" w:type="dxa"/>
            <w:shd w:val="clear" w:color="auto" w:fill="CCCCCC"/>
            <w:vAlign w:val="center"/>
          </w:tcPr>
          <w:p w14:paraId="75FA568A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3836D1">
              <w:rPr>
                <w:rFonts w:ascii="Calibri" w:eastAsia="Calibri" w:hAnsi="Calibri"/>
                <w:b/>
                <w:sz w:val="22"/>
              </w:rPr>
              <w:t>Mission/Business Process</w:t>
            </w:r>
          </w:p>
        </w:tc>
        <w:tc>
          <w:tcPr>
            <w:tcW w:w="1547" w:type="dxa"/>
            <w:shd w:val="clear" w:color="auto" w:fill="CCCCCC"/>
            <w:vAlign w:val="center"/>
          </w:tcPr>
          <w:p w14:paraId="1FD6EE10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3836D1">
              <w:rPr>
                <w:rFonts w:ascii="Calibri" w:eastAsia="Calibri" w:hAnsi="Calibri"/>
                <w:b/>
                <w:sz w:val="22"/>
              </w:rPr>
              <w:t>MTD</w:t>
            </w:r>
          </w:p>
        </w:tc>
        <w:tc>
          <w:tcPr>
            <w:tcW w:w="1868" w:type="dxa"/>
            <w:shd w:val="clear" w:color="auto" w:fill="CCCCCC"/>
            <w:vAlign w:val="center"/>
          </w:tcPr>
          <w:p w14:paraId="13778E18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3836D1">
              <w:rPr>
                <w:rFonts w:ascii="Calibri" w:eastAsia="Calibri" w:hAnsi="Calibri"/>
                <w:b/>
                <w:sz w:val="22"/>
              </w:rPr>
              <w:t>RTO</w:t>
            </w:r>
          </w:p>
        </w:tc>
        <w:tc>
          <w:tcPr>
            <w:tcW w:w="1706" w:type="dxa"/>
            <w:shd w:val="clear" w:color="auto" w:fill="CCCCCC"/>
            <w:vAlign w:val="center"/>
          </w:tcPr>
          <w:p w14:paraId="6C92DD9F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3836D1">
              <w:rPr>
                <w:rFonts w:ascii="Calibri" w:eastAsia="Calibri" w:hAnsi="Calibri"/>
                <w:b/>
                <w:sz w:val="22"/>
              </w:rPr>
              <w:t>RPO</w:t>
            </w:r>
          </w:p>
        </w:tc>
      </w:tr>
      <w:tr w:rsidR="00496699" w:rsidRPr="003836D1" w14:paraId="2C9CCD14" w14:textId="77777777" w:rsidTr="00B3115B">
        <w:tc>
          <w:tcPr>
            <w:tcW w:w="3267" w:type="dxa"/>
            <w:vAlign w:val="center"/>
          </w:tcPr>
          <w:p w14:paraId="7CADD4DF" w14:textId="77777777" w:rsidR="00496699" w:rsidRPr="003836D1" w:rsidRDefault="00496699" w:rsidP="00B3115B">
            <w:pPr>
              <w:spacing w:before="20" w:after="20" w:line="276" w:lineRule="auto"/>
              <w:rPr>
                <w:rFonts w:ascii="Calibri" w:eastAsia="Calibri" w:hAnsi="Calibri"/>
                <w:sz w:val="22"/>
                <w:highlight w:val="yellow"/>
              </w:rPr>
            </w:pPr>
          </w:p>
        </w:tc>
        <w:tc>
          <w:tcPr>
            <w:tcW w:w="1547" w:type="dxa"/>
            <w:vAlign w:val="center"/>
          </w:tcPr>
          <w:p w14:paraId="33CC7A14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i/>
                <w:iCs/>
                <w:sz w:val="22"/>
              </w:rPr>
            </w:pPr>
          </w:p>
        </w:tc>
        <w:tc>
          <w:tcPr>
            <w:tcW w:w="1868" w:type="dxa"/>
            <w:vAlign w:val="center"/>
          </w:tcPr>
          <w:p w14:paraId="46742FE6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i/>
                <w:iCs/>
                <w:sz w:val="22"/>
              </w:rPr>
            </w:pPr>
          </w:p>
        </w:tc>
        <w:tc>
          <w:tcPr>
            <w:tcW w:w="1706" w:type="dxa"/>
            <w:vAlign w:val="center"/>
          </w:tcPr>
          <w:p w14:paraId="725E7433" w14:textId="77777777" w:rsidR="00496699" w:rsidRPr="003836D1" w:rsidRDefault="00496699" w:rsidP="00B3115B">
            <w:pPr>
              <w:spacing w:before="20" w:after="20" w:line="276" w:lineRule="auto"/>
              <w:jc w:val="center"/>
              <w:rPr>
                <w:rFonts w:ascii="Calibri" w:eastAsia="Calibri" w:hAnsi="Calibri"/>
                <w:i/>
                <w:iCs/>
                <w:sz w:val="22"/>
              </w:rPr>
            </w:pPr>
          </w:p>
        </w:tc>
      </w:tr>
    </w:tbl>
    <w:p w14:paraId="1674382F" w14:textId="64C8FABD" w:rsidR="00496699" w:rsidRPr="003836D1" w:rsidRDefault="00496699" w:rsidP="00496699">
      <w:pPr>
        <w:rPr>
          <w:rFonts w:ascii="Arial" w:hAnsi="Arial" w:cs="Arial"/>
          <w:kern w:val="28"/>
        </w:rPr>
      </w:pPr>
    </w:p>
    <w:p w14:paraId="039C143B" w14:textId="0E2DF3EC" w:rsidR="00496699" w:rsidRPr="003836D1" w:rsidRDefault="000F7FC8" w:rsidP="00496699">
      <w:pPr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1D0144" wp14:editId="23591AE7">
                <wp:simplePos x="0" y="0"/>
                <wp:positionH relativeFrom="column">
                  <wp:posOffset>85725</wp:posOffset>
                </wp:positionH>
                <wp:positionV relativeFrom="paragraph">
                  <wp:posOffset>293370</wp:posOffset>
                </wp:positionV>
                <wp:extent cx="6048375" cy="2181225"/>
                <wp:effectExtent l="0" t="0" r="9525" b="9525"/>
                <wp:wrapTight wrapText="bothSides">
                  <wp:wrapPolygon edited="0">
                    <wp:start x="0" y="0"/>
                    <wp:lineTo x="0" y="21506"/>
                    <wp:lineTo x="21566" y="21506"/>
                    <wp:lineTo x="21566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181225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C12E3" w14:textId="77777777" w:rsidR="00496699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F9D7797" w14:textId="77777777" w:rsidR="00496699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01AFA0" w14:textId="77777777" w:rsidR="00496699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6BB69D0" w14:textId="77777777" w:rsidR="00496699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ED71E7C" w14:textId="77777777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0144" id="Text Box 17" o:spid="_x0000_s1035" type="#_x0000_t202" style="position:absolute;left:0;text-align:left;margin-left:6.75pt;margin-top:23.1pt;width:476.25pt;height:17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" fillcolor="#ddd8c2" stroked="f">
                <v:textbox>
                  <w:txbxContent>
                    <w:p w14:paraId="44EC12E3" w14:textId="77777777" w:rsidR="00496699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F9D7797" w14:textId="77777777" w:rsidR="00496699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01AFA0" w14:textId="77777777" w:rsidR="00496699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6BB69D0" w14:textId="77777777" w:rsidR="00496699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ED71E7C" w14:textId="77777777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96699" w:rsidRPr="003836D1">
        <w:rPr>
          <w:rFonts w:ascii="Arial" w:hAnsi="Arial" w:cs="Arial"/>
          <w:kern w:val="28"/>
        </w:rPr>
        <w:tab/>
        <w:t>Briefly describe how you determined the MTD, RTO, and RPOs listed above:</w:t>
      </w:r>
    </w:p>
    <w:p w14:paraId="1AA02FB7" w14:textId="77777777" w:rsidR="000F7FC8" w:rsidRPr="003836D1" w:rsidRDefault="000F7FC8" w:rsidP="00374461">
      <w:pPr>
        <w:ind w:left="0" w:firstLine="0"/>
        <w:jc w:val="both"/>
        <w:rPr>
          <w:rFonts w:ascii="Arial" w:hAnsi="Arial" w:cs="Arial"/>
          <w:kern w:val="28"/>
        </w:rPr>
      </w:pPr>
    </w:p>
    <w:p w14:paraId="31E04771" w14:textId="77777777" w:rsidR="00496699" w:rsidRPr="003836D1" w:rsidRDefault="00496699" w:rsidP="00496699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kern w:val="28"/>
        </w:rPr>
      </w:pPr>
      <w:r w:rsidRPr="003836D1">
        <w:rPr>
          <w:rFonts w:ascii="Arial" w:hAnsi="Arial" w:cs="Arial"/>
          <w:kern w:val="28"/>
        </w:rPr>
        <w:t>System component recovery priority: Use the table below to list system components recovery order</w:t>
      </w:r>
    </w:p>
    <w:tbl>
      <w:tblPr>
        <w:tblW w:w="9760" w:type="dxa"/>
        <w:tblInd w:w="90" w:type="dxa"/>
        <w:tblLook w:val="04A0" w:firstRow="1" w:lastRow="0" w:firstColumn="1" w:lastColumn="0" w:noHBand="0" w:noVBand="1"/>
      </w:tblPr>
      <w:tblGrid>
        <w:gridCol w:w="9760"/>
      </w:tblGrid>
      <w:tr w:rsidR="00496699" w:rsidRPr="003836D1" w14:paraId="154D995C" w14:textId="77777777" w:rsidTr="00B3115B">
        <w:trPr>
          <w:trHeight w:val="315"/>
        </w:trPr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873B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0DEA4CCA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175E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768323E4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9A7A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75FE630C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DF7C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7197A8C0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BCBE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  <w:tr w:rsidR="00496699" w:rsidRPr="003836D1" w14:paraId="2A5B0B1D" w14:textId="77777777" w:rsidTr="00B3115B">
        <w:trPr>
          <w:trHeight w:val="315"/>
        </w:trPr>
        <w:tc>
          <w:tcPr>
            <w:tcW w:w="9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C4E2" w14:textId="77777777" w:rsidR="00496699" w:rsidRPr="003836D1" w:rsidRDefault="00496699" w:rsidP="00B3115B">
            <w:pPr>
              <w:rPr>
                <w:rFonts w:eastAsia="Calibri"/>
                <w:szCs w:val="24"/>
              </w:rPr>
            </w:pPr>
            <w:r w:rsidRPr="003836D1">
              <w:rPr>
                <w:rFonts w:eastAsia="Calibri"/>
                <w:szCs w:val="24"/>
              </w:rPr>
              <w:t> </w:t>
            </w:r>
          </w:p>
        </w:tc>
      </w:tr>
    </w:tbl>
    <w:p w14:paraId="01C6186D" w14:textId="77777777" w:rsidR="00496699" w:rsidRPr="003836D1" w:rsidRDefault="00496699" w:rsidP="00496699">
      <w:pPr>
        <w:ind w:left="720"/>
        <w:jc w:val="both"/>
        <w:rPr>
          <w:rFonts w:ascii="Arial" w:hAnsi="Arial" w:cs="Arial"/>
          <w:kern w:val="28"/>
        </w:rPr>
      </w:pPr>
    </w:p>
    <w:p w14:paraId="27A3CC9D" w14:textId="77777777" w:rsidR="00496699" w:rsidRPr="003836D1" w:rsidRDefault="00496699" w:rsidP="00496699">
      <w:pPr>
        <w:jc w:val="both"/>
        <w:rPr>
          <w:rFonts w:ascii="Arial" w:hAnsi="Arial" w:cs="Arial"/>
          <w:kern w:val="28"/>
        </w:rPr>
      </w:pPr>
    </w:p>
    <w:p w14:paraId="113A907F" w14:textId="18FC5006" w:rsidR="00B75364" w:rsidRPr="00374461" w:rsidRDefault="00496699" w:rsidP="00374461">
      <w:pPr>
        <w:jc w:val="both"/>
        <w:rPr>
          <w:rFonts w:ascii="Arial" w:hAnsi="Arial" w:cs="Arial"/>
          <w:kern w:val="28"/>
        </w:rPr>
      </w:pP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4203571" wp14:editId="62AED19E">
                <wp:simplePos x="0" y="0"/>
                <wp:positionH relativeFrom="column">
                  <wp:posOffset>4361180</wp:posOffset>
                </wp:positionH>
                <wp:positionV relativeFrom="paragraph">
                  <wp:posOffset>62865</wp:posOffset>
                </wp:positionV>
                <wp:extent cx="1638300" cy="237490"/>
                <wp:effectExtent l="0" t="0" r="1270" b="2540"/>
                <wp:wrapTight wrapText="bothSides">
                  <wp:wrapPolygon edited="0">
                    <wp:start x="-84" y="0"/>
                    <wp:lineTo x="-84" y="21022"/>
                    <wp:lineTo x="21600" y="21022"/>
                    <wp:lineTo x="21600" y="0"/>
                    <wp:lineTo x="-84" y="0"/>
                  </wp:wrapPolygon>
                </wp:wrapTight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01E34" w14:textId="77777777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03571" id="Text Box 16" o:spid="_x0000_s1036" type="#_x0000_t202" style="position:absolute;left:0;text-align:left;margin-left:343.4pt;margin-top:4.95pt;width:129pt;height:18.7pt;z-index:-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" fillcolor="#ddd8c2" stroked="f">
                <v:textbox style="mso-fit-shape-to-text:t">
                  <w:txbxContent>
                    <w:p w14:paraId="6F301E34" w14:textId="77777777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836D1">
        <w:rPr>
          <w:rFonts w:ascii="Arial" w:hAnsi="Arial" w:cs="Arial"/>
          <w:noProof/>
          <w:kern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AC829F" wp14:editId="601C0100">
                <wp:simplePos x="0" y="0"/>
                <wp:positionH relativeFrom="column">
                  <wp:posOffset>974090</wp:posOffset>
                </wp:positionH>
                <wp:positionV relativeFrom="paragraph">
                  <wp:posOffset>62865</wp:posOffset>
                </wp:positionV>
                <wp:extent cx="2743200" cy="237490"/>
                <wp:effectExtent l="2540" t="0" r="0" b="2540"/>
                <wp:wrapTight wrapText="bothSides">
                  <wp:wrapPolygon edited="0">
                    <wp:start x="-85" y="0"/>
                    <wp:lineTo x="-85" y="21022"/>
                    <wp:lineTo x="21600" y="21022"/>
                    <wp:lineTo x="21600" y="0"/>
                    <wp:lineTo x="-85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749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0429" w14:textId="77777777" w:rsidR="00496699" w:rsidRPr="004E2C86" w:rsidRDefault="00496699" w:rsidP="004966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C829F" id="Text Box 15" o:spid="_x0000_s1037" type="#_x0000_t202" style="position:absolute;left:0;text-align:left;margin-left:76.7pt;margin-top:4.95pt;width:3in;height:18.7pt;z-index:-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" fillcolor="#ddd8c2" stroked="f">
                <v:textbox style="mso-fit-shape-to-text:t">
                  <w:txbxContent>
                    <w:p w14:paraId="38CE0429" w14:textId="77777777" w:rsidR="00496699" w:rsidRPr="004E2C86" w:rsidRDefault="00496699" w:rsidP="0049669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836D1">
        <w:rPr>
          <w:rFonts w:ascii="Arial" w:hAnsi="Arial" w:cs="Arial"/>
          <w:kern w:val="28"/>
        </w:rPr>
        <w:t xml:space="preserve">Completed by: Date: </w:t>
      </w:r>
    </w:p>
    <w:sectPr w:rsidR="00B75364" w:rsidRPr="00374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3C72"/>
    <w:multiLevelType w:val="hybridMultilevel"/>
    <w:tmpl w:val="51CEC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78D6"/>
    <w:multiLevelType w:val="hybridMultilevel"/>
    <w:tmpl w:val="FF46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A5372"/>
    <w:multiLevelType w:val="hybridMultilevel"/>
    <w:tmpl w:val="73B6896E"/>
    <w:lvl w:ilvl="0" w:tplc="A810F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43146"/>
    <w:multiLevelType w:val="hybridMultilevel"/>
    <w:tmpl w:val="F272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99"/>
    <w:rsid w:val="00015303"/>
    <w:rsid w:val="000F7FC8"/>
    <w:rsid w:val="00165375"/>
    <w:rsid w:val="00190920"/>
    <w:rsid w:val="0021490F"/>
    <w:rsid w:val="002A003C"/>
    <w:rsid w:val="00357167"/>
    <w:rsid w:val="00374461"/>
    <w:rsid w:val="00381177"/>
    <w:rsid w:val="00417DB2"/>
    <w:rsid w:val="004428C1"/>
    <w:rsid w:val="00496109"/>
    <w:rsid w:val="00496699"/>
    <w:rsid w:val="004C5641"/>
    <w:rsid w:val="00544B83"/>
    <w:rsid w:val="005E22D5"/>
    <w:rsid w:val="005E79F2"/>
    <w:rsid w:val="00700C10"/>
    <w:rsid w:val="007506F7"/>
    <w:rsid w:val="00806C48"/>
    <w:rsid w:val="00877126"/>
    <w:rsid w:val="00931594"/>
    <w:rsid w:val="00984CCD"/>
    <w:rsid w:val="00A61DFE"/>
    <w:rsid w:val="00AB58FE"/>
    <w:rsid w:val="00B0374F"/>
    <w:rsid w:val="00B75364"/>
    <w:rsid w:val="00C74789"/>
    <w:rsid w:val="00E91E99"/>
    <w:rsid w:val="00ED56A3"/>
    <w:rsid w:val="00F2134B"/>
    <w:rsid w:val="00F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0BC06CF"/>
  <w15:chartTrackingRefBased/>
  <w15:docId w15:val="{B691E6DE-7658-4F91-818D-3166C366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99"/>
    <w:pPr>
      <w:spacing w:after="115" w:line="24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496699"/>
    <w:pPr>
      <w:keepNext/>
      <w:spacing w:before="240" w:after="60" w:line="240" w:lineRule="auto"/>
      <w:ind w:left="0" w:firstLine="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ion">
    <w:name w:val="Version"/>
    <w:basedOn w:val="Normal"/>
    <w:rsid w:val="00496699"/>
    <w:pPr>
      <w:spacing w:after="0" w:line="240" w:lineRule="auto"/>
      <w:ind w:left="0" w:firstLine="0"/>
      <w:jc w:val="center"/>
    </w:pPr>
    <w:rPr>
      <w:b/>
      <w:bCs/>
      <w:color w:val="FF0000"/>
      <w:szCs w:val="24"/>
    </w:rPr>
  </w:style>
  <w:style w:type="character" w:customStyle="1" w:styleId="Heading3Char">
    <w:name w:val="Heading 3 Char"/>
    <w:basedOn w:val="DefaultParagraphFont"/>
    <w:link w:val="Heading3"/>
    <w:rsid w:val="00496699"/>
    <w:rPr>
      <w:rFonts w:ascii="Arial" w:eastAsia="Times New Roman" w:hAnsi="Arial" w:cs="Arial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49669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9669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Maxon, Jeff S. [OITS]</dc:creator>
  <cp:keywords/>
  <dc:description/>
  <cp:lastModifiedBy>Maxon, Jeff S. [OITS]</cp:lastModifiedBy>
  <cp:revision>2</cp:revision>
  <dcterms:created xsi:type="dcterms:W3CDTF">2019-01-23T18:45:00Z</dcterms:created>
  <dcterms:modified xsi:type="dcterms:W3CDTF">2019-01-23T18:45:00Z</dcterms:modified>
</cp:coreProperties>
</file>