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AAE" w:rsidRPr="00EE632B" w:rsidRDefault="005A4AAE" w:rsidP="005A4AAE">
      <w:pPr>
        <w:widowControl w:val="0"/>
        <w:tabs>
          <w:tab w:val="right" w:pos="360"/>
        </w:tabs>
        <w:spacing w:after="120"/>
        <w:ind w:right="-90"/>
        <w:jc w:val="center"/>
        <w:rPr>
          <w:rFonts w:ascii="Times New Roman" w:hAnsi="Times New Roman" w:cs="Times New Roman"/>
          <w:b/>
          <w:sz w:val="24"/>
          <w:szCs w:val="24"/>
        </w:rPr>
      </w:pPr>
      <w:r w:rsidRPr="00EE632B">
        <w:rPr>
          <w:rFonts w:ascii="Times New Roman" w:hAnsi="Times New Roman" w:cs="Times New Roman"/>
          <w:b/>
          <w:sz w:val="24"/>
          <w:szCs w:val="24"/>
        </w:rPr>
        <w:t>SSA REQUIREMENTS FOR GENERAL INFORMATION TECHNOLOGY SERVICES</w:t>
      </w:r>
    </w:p>
    <w:p w:rsidR="005A4AAE" w:rsidRPr="00EE632B" w:rsidRDefault="005A4AAE" w:rsidP="005A4AAE">
      <w:pPr>
        <w:widowControl w:val="0"/>
        <w:tabs>
          <w:tab w:val="right" w:pos="360"/>
        </w:tabs>
        <w:spacing w:after="120"/>
        <w:ind w:right="-90"/>
        <w:rPr>
          <w:rFonts w:ascii="Times New Roman" w:hAnsi="Times New Roman" w:cs="Times New Roman"/>
          <w:sz w:val="24"/>
          <w:szCs w:val="24"/>
        </w:rPr>
      </w:pPr>
      <w:r w:rsidRPr="00EE632B">
        <w:rPr>
          <w:rFonts w:ascii="Times New Roman" w:hAnsi="Times New Roman" w:cs="Times New Roman"/>
          <w:sz w:val="24"/>
          <w:szCs w:val="24"/>
        </w:rPr>
        <w:t xml:space="preserve">Performance. </w:t>
      </w:r>
    </w:p>
    <w:p w:rsidR="005A4AAE" w:rsidRPr="00EE632B" w:rsidRDefault="005A4AAE" w:rsidP="005A4AAE">
      <w:pPr>
        <w:widowControl w:val="0"/>
        <w:tabs>
          <w:tab w:val="right" w:pos="360"/>
        </w:tabs>
        <w:spacing w:after="120"/>
        <w:ind w:right="-90"/>
        <w:rPr>
          <w:rFonts w:ascii="Times New Roman" w:hAnsi="Times New Roman" w:cs="Times New Roman"/>
          <w:sz w:val="24"/>
          <w:szCs w:val="24"/>
        </w:rPr>
      </w:pPr>
      <w:r w:rsidRPr="00EE632B">
        <w:rPr>
          <w:rFonts w:ascii="Times New Roman" w:hAnsi="Times New Roman" w:cs="Times New Roman"/>
          <w:sz w:val="24"/>
          <w:szCs w:val="24"/>
        </w:rPr>
        <w:t xml:space="preserve">Where Customer declares that the data subject to this Agreement includes information provided by the SSA and in the performance of this </w:t>
      </w:r>
      <w:r>
        <w:rPr>
          <w:rFonts w:ascii="Times New Roman" w:hAnsi="Times New Roman" w:cs="Times New Roman"/>
          <w:sz w:val="24"/>
          <w:szCs w:val="24"/>
        </w:rPr>
        <w:t>Agreement</w:t>
      </w:r>
      <w:r w:rsidRPr="00EE632B">
        <w:rPr>
          <w:rFonts w:ascii="Times New Roman" w:hAnsi="Times New Roman" w:cs="Times New Roman"/>
          <w:sz w:val="24"/>
          <w:szCs w:val="24"/>
        </w:rPr>
        <w:t xml:space="preserve">, the </w:t>
      </w:r>
      <w:r>
        <w:rPr>
          <w:rFonts w:ascii="Times New Roman" w:hAnsi="Times New Roman" w:cs="Times New Roman"/>
          <w:sz w:val="24"/>
          <w:szCs w:val="24"/>
        </w:rPr>
        <w:t>Service Provider</w:t>
      </w:r>
      <w:r w:rsidRPr="00EE632B">
        <w:rPr>
          <w:rFonts w:ascii="Times New Roman" w:hAnsi="Times New Roman" w:cs="Times New Roman"/>
          <w:sz w:val="24"/>
          <w:szCs w:val="24"/>
        </w:rPr>
        <w:t xml:space="preserve"> agrees to comply with and assume responsibility for compliance of </w:t>
      </w:r>
      <w:r>
        <w:rPr>
          <w:rFonts w:ascii="Times New Roman" w:hAnsi="Times New Roman" w:cs="Times New Roman"/>
          <w:sz w:val="24"/>
          <w:szCs w:val="24"/>
        </w:rPr>
        <w:t>Service Provider’s</w:t>
      </w:r>
      <w:r w:rsidRPr="00EE632B">
        <w:rPr>
          <w:rFonts w:ascii="Times New Roman" w:hAnsi="Times New Roman" w:cs="Times New Roman"/>
          <w:sz w:val="24"/>
          <w:szCs w:val="24"/>
        </w:rPr>
        <w:t xml:space="preserve"> employees, sub</w:t>
      </w:r>
      <w:r>
        <w:rPr>
          <w:rFonts w:ascii="Times New Roman" w:hAnsi="Times New Roman" w:cs="Times New Roman"/>
          <w:sz w:val="24"/>
          <w:szCs w:val="24"/>
        </w:rPr>
        <w:t>contractor</w:t>
      </w:r>
      <w:r w:rsidRPr="00EE632B">
        <w:rPr>
          <w:rFonts w:ascii="Times New Roman" w:hAnsi="Times New Roman" w:cs="Times New Roman"/>
          <w:sz w:val="24"/>
          <w:szCs w:val="24"/>
        </w:rPr>
        <w:t xml:space="preserve"> or agents with the following requirements:</w:t>
      </w:r>
    </w:p>
    <w:p w:rsidR="005A4AAE" w:rsidRPr="00EE632B" w:rsidRDefault="005A4AAE" w:rsidP="005A4AAE">
      <w:pPr>
        <w:widowControl w:val="0"/>
        <w:numPr>
          <w:ilvl w:val="0"/>
          <w:numId w:val="1"/>
        </w:numPr>
        <w:tabs>
          <w:tab w:val="right" w:pos="360"/>
        </w:tabs>
        <w:spacing w:after="120" w:line="240" w:lineRule="auto"/>
        <w:ind w:right="-90"/>
        <w:rPr>
          <w:rFonts w:ascii="Times New Roman" w:hAnsi="Times New Roman" w:cs="Times New Roman"/>
          <w:sz w:val="24"/>
          <w:szCs w:val="24"/>
        </w:rPr>
      </w:pPr>
      <w:r w:rsidRPr="00EE632B">
        <w:rPr>
          <w:rFonts w:ascii="Times New Roman" w:hAnsi="Times New Roman" w:cs="Times New Roman"/>
          <w:sz w:val="24"/>
          <w:szCs w:val="24"/>
        </w:rPr>
        <w:t xml:space="preserve">All work shall be performed under the supervision of the </w:t>
      </w:r>
      <w:r>
        <w:rPr>
          <w:rFonts w:ascii="Times New Roman" w:hAnsi="Times New Roman" w:cs="Times New Roman"/>
          <w:sz w:val="24"/>
          <w:szCs w:val="24"/>
        </w:rPr>
        <w:t>Service Provider</w:t>
      </w:r>
      <w:r w:rsidRPr="00EE632B">
        <w:rPr>
          <w:rFonts w:ascii="Times New Roman" w:hAnsi="Times New Roman" w:cs="Times New Roman"/>
          <w:sz w:val="24"/>
          <w:szCs w:val="24"/>
        </w:rPr>
        <w:t xml:space="preserve"> or the </w:t>
      </w:r>
      <w:r>
        <w:rPr>
          <w:rFonts w:ascii="Times New Roman" w:hAnsi="Times New Roman" w:cs="Times New Roman"/>
          <w:sz w:val="24"/>
          <w:szCs w:val="24"/>
        </w:rPr>
        <w:t>Service Provider</w:t>
      </w:r>
      <w:r w:rsidRPr="00EE632B">
        <w:rPr>
          <w:rFonts w:ascii="Times New Roman" w:hAnsi="Times New Roman" w:cs="Times New Roman"/>
          <w:sz w:val="24"/>
          <w:szCs w:val="24"/>
        </w:rPr>
        <w:t>'s responsible employees.</w:t>
      </w:r>
    </w:p>
    <w:p w:rsidR="005A4AAE" w:rsidRPr="00EE632B" w:rsidRDefault="005A4AAE" w:rsidP="005A4AAE">
      <w:pPr>
        <w:widowControl w:val="0"/>
        <w:numPr>
          <w:ilvl w:val="0"/>
          <w:numId w:val="1"/>
        </w:numPr>
        <w:tabs>
          <w:tab w:val="right" w:pos="360"/>
        </w:tabs>
        <w:spacing w:after="120" w:line="240" w:lineRule="auto"/>
        <w:ind w:right="-90"/>
        <w:rPr>
          <w:rFonts w:ascii="Times New Roman" w:hAnsi="Times New Roman" w:cs="Times New Roman"/>
          <w:sz w:val="24"/>
          <w:szCs w:val="24"/>
        </w:rPr>
      </w:pPr>
      <w:r w:rsidRPr="00EE632B">
        <w:rPr>
          <w:rFonts w:ascii="Times New Roman" w:hAnsi="Times New Roman" w:cs="Times New Roman"/>
          <w:sz w:val="24"/>
          <w:szCs w:val="24"/>
        </w:rPr>
        <w:t xml:space="preserve">Any SSA provided information made available shall be used only for carrying out the provisions of this Agreement.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w:t>
      </w:r>
      <w:r>
        <w:rPr>
          <w:rFonts w:ascii="Times New Roman" w:hAnsi="Times New Roman" w:cs="Times New Roman"/>
          <w:sz w:val="24"/>
          <w:szCs w:val="24"/>
        </w:rPr>
        <w:t>Service Provider</w:t>
      </w:r>
      <w:r w:rsidRPr="00EE632B">
        <w:rPr>
          <w:rFonts w:ascii="Times New Roman" w:hAnsi="Times New Roman" w:cs="Times New Roman"/>
          <w:sz w:val="24"/>
          <w:szCs w:val="24"/>
        </w:rPr>
        <w:t xml:space="preserve"> is prohibited.</w:t>
      </w:r>
    </w:p>
    <w:p w:rsidR="005A4AAE" w:rsidRPr="00EE632B" w:rsidRDefault="005A4AAE" w:rsidP="005A4AAE">
      <w:pPr>
        <w:widowControl w:val="0"/>
        <w:numPr>
          <w:ilvl w:val="0"/>
          <w:numId w:val="1"/>
        </w:numPr>
        <w:tabs>
          <w:tab w:val="right" w:pos="360"/>
        </w:tabs>
        <w:spacing w:after="120" w:line="240" w:lineRule="auto"/>
        <w:ind w:right="-90"/>
        <w:rPr>
          <w:rFonts w:ascii="Times New Roman" w:hAnsi="Times New Roman" w:cs="Times New Roman"/>
          <w:sz w:val="24"/>
          <w:szCs w:val="24"/>
        </w:rPr>
      </w:pPr>
      <w:r w:rsidRPr="00EE632B">
        <w:rPr>
          <w:rFonts w:ascii="Times New Roman" w:hAnsi="Times New Roman" w:cs="Times New Roman"/>
          <w:sz w:val="24"/>
          <w:szCs w:val="24"/>
        </w:rPr>
        <w:t>All SSA provided information shall be accounted for upon receipt and properly stored before, during, and after processing. In addition, all related output and products will be given the same level of protection as required for the source mat</w:t>
      </w:r>
      <w:bookmarkStart w:id="0" w:name="_GoBack"/>
      <w:bookmarkEnd w:id="0"/>
      <w:r w:rsidRPr="00EE632B">
        <w:rPr>
          <w:rFonts w:ascii="Times New Roman" w:hAnsi="Times New Roman" w:cs="Times New Roman"/>
          <w:sz w:val="24"/>
          <w:szCs w:val="24"/>
        </w:rPr>
        <w:t>erial.</w:t>
      </w:r>
    </w:p>
    <w:p w:rsidR="005A4AAE" w:rsidRPr="00EE632B" w:rsidRDefault="005A4AAE" w:rsidP="005A4AAE">
      <w:pPr>
        <w:widowControl w:val="0"/>
        <w:numPr>
          <w:ilvl w:val="0"/>
          <w:numId w:val="1"/>
        </w:numPr>
        <w:tabs>
          <w:tab w:val="right" w:pos="360"/>
        </w:tabs>
        <w:spacing w:after="120" w:line="240" w:lineRule="auto"/>
        <w:ind w:right="-90"/>
        <w:rPr>
          <w:rFonts w:ascii="Times New Roman" w:hAnsi="Times New Roman" w:cs="Times New Roman"/>
          <w:sz w:val="24"/>
          <w:szCs w:val="24"/>
        </w:rPr>
      </w:pPr>
      <w:r w:rsidRPr="00EE632B">
        <w:rPr>
          <w:rFonts w:ascii="Times New Roman" w:hAnsi="Times New Roman" w:cs="Times New Roman"/>
          <w:sz w:val="24"/>
          <w:szCs w:val="24"/>
        </w:rPr>
        <w:t>No work involving SSA provided information furnished under this contract shall be subcontracted without prior written approval by the Customer and the SSA.</w:t>
      </w:r>
    </w:p>
    <w:p w:rsidR="005A4AAE" w:rsidRPr="00EE632B" w:rsidRDefault="005A4AAE" w:rsidP="005A4AAE">
      <w:pPr>
        <w:widowControl w:val="0"/>
        <w:numPr>
          <w:ilvl w:val="0"/>
          <w:numId w:val="1"/>
        </w:numPr>
        <w:tabs>
          <w:tab w:val="right" w:pos="360"/>
        </w:tabs>
        <w:spacing w:after="120" w:line="240" w:lineRule="auto"/>
        <w:ind w:right="-90"/>
        <w:rPr>
          <w:rFonts w:ascii="Times New Roman" w:hAnsi="Times New Roman" w:cs="Times New Roman"/>
          <w:sz w:val="24"/>
          <w:szCs w:val="24"/>
        </w:rPr>
      </w:pPr>
      <w:r w:rsidRPr="00EE632B">
        <w:rPr>
          <w:rFonts w:ascii="Times New Roman" w:hAnsi="Times New Roman" w:cs="Times New Roman"/>
          <w:sz w:val="24"/>
          <w:szCs w:val="24"/>
        </w:rPr>
        <w:t xml:space="preserve">The </w:t>
      </w:r>
      <w:r>
        <w:rPr>
          <w:rFonts w:ascii="Times New Roman" w:hAnsi="Times New Roman" w:cs="Times New Roman"/>
          <w:sz w:val="24"/>
          <w:szCs w:val="24"/>
        </w:rPr>
        <w:t>Service Provider</w:t>
      </w:r>
      <w:r w:rsidRPr="00EE632B">
        <w:rPr>
          <w:rFonts w:ascii="Times New Roman" w:hAnsi="Times New Roman" w:cs="Times New Roman"/>
          <w:sz w:val="24"/>
          <w:szCs w:val="24"/>
        </w:rPr>
        <w:t xml:space="preserve"> shall maintain a list of employees authorized access. Such list shall be provided upon request by the Customer or the SSA.</w:t>
      </w:r>
    </w:p>
    <w:p w:rsidR="005A4AAE" w:rsidRPr="00EE632B" w:rsidRDefault="005A4AAE" w:rsidP="005A4AAE">
      <w:pPr>
        <w:widowControl w:val="0"/>
        <w:numPr>
          <w:ilvl w:val="0"/>
          <w:numId w:val="1"/>
        </w:numPr>
        <w:tabs>
          <w:tab w:val="right" w:pos="360"/>
        </w:tabs>
        <w:spacing w:after="120" w:line="240" w:lineRule="auto"/>
        <w:ind w:right="-90"/>
        <w:rPr>
          <w:rFonts w:ascii="Times New Roman" w:hAnsi="Times New Roman" w:cs="Times New Roman"/>
          <w:sz w:val="24"/>
          <w:szCs w:val="24"/>
        </w:rPr>
      </w:pPr>
      <w:r>
        <w:rPr>
          <w:rFonts w:ascii="Times New Roman" w:hAnsi="Times New Roman" w:cs="Times New Roman"/>
          <w:sz w:val="24"/>
          <w:szCs w:val="24"/>
        </w:rPr>
        <w:t>Service Provider</w:t>
      </w:r>
      <w:r w:rsidRPr="00EE632B">
        <w:rPr>
          <w:rFonts w:ascii="Times New Roman" w:hAnsi="Times New Roman" w:cs="Times New Roman"/>
          <w:sz w:val="24"/>
          <w:szCs w:val="24"/>
        </w:rPr>
        <w:t xml:space="preserve"> or agents may not legally process, transmit, or store SSA-provided information in a cloud environment without explicit permission from SSA’s Chief Information Officer, proof of this authorization shall be provided to the </w:t>
      </w:r>
      <w:r>
        <w:rPr>
          <w:rFonts w:ascii="Times New Roman" w:hAnsi="Times New Roman" w:cs="Times New Roman"/>
          <w:sz w:val="24"/>
          <w:szCs w:val="24"/>
        </w:rPr>
        <w:t>Service Provider</w:t>
      </w:r>
      <w:r w:rsidRPr="00EE632B">
        <w:rPr>
          <w:rFonts w:ascii="Times New Roman" w:hAnsi="Times New Roman" w:cs="Times New Roman"/>
          <w:sz w:val="24"/>
          <w:szCs w:val="24"/>
        </w:rPr>
        <w:t xml:space="preserve"> by the Customer prior to accessing SSA provided information.</w:t>
      </w:r>
    </w:p>
    <w:p w:rsidR="005A4AAE" w:rsidRPr="00EE632B" w:rsidRDefault="005A4AAE" w:rsidP="005A4AAE">
      <w:pPr>
        <w:widowControl w:val="0"/>
        <w:numPr>
          <w:ilvl w:val="0"/>
          <w:numId w:val="1"/>
        </w:numPr>
        <w:tabs>
          <w:tab w:val="right" w:pos="360"/>
        </w:tabs>
        <w:spacing w:after="120" w:line="240" w:lineRule="auto"/>
        <w:ind w:right="-90"/>
        <w:rPr>
          <w:rFonts w:ascii="Times New Roman" w:hAnsi="Times New Roman" w:cs="Times New Roman"/>
          <w:sz w:val="24"/>
          <w:szCs w:val="24"/>
        </w:rPr>
      </w:pPr>
      <w:r>
        <w:rPr>
          <w:rFonts w:ascii="Times New Roman" w:hAnsi="Times New Roman" w:cs="Times New Roman"/>
          <w:sz w:val="24"/>
          <w:szCs w:val="24"/>
        </w:rPr>
        <w:t>Service Provider</w:t>
      </w:r>
      <w:r w:rsidRPr="00EE632B">
        <w:rPr>
          <w:rFonts w:ascii="Times New Roman" w:hAnsi="Times New Roman" w:cs="Times New Roman"/>
          <w:sz w:val="24"/>
          <w:szCs w:val="24"/>
        </w:rPr>
        <w:t xml:space="preserve"> shall provide security awareness training to all employees, </w:t>
      </w:r>
      <w:r>
        <w:rPr>
          <w:rFonts w:ascii="Times New Roman" w:hAnsi="Times New Roman" w:cs="Times New Roman"/>
          <w:sz w:val="24"/>
          <w:szCs w:val="24"/>
        </w:rPr>
        <w:t>Service Provider</w:t>
      </w:r>
      <w:r w:rsidRPr="00EE632B">
        <w:rPr>
          <w:rFonts w:ascii="Times New Roman" w:hAnsi="Times New Roman" w:cs="Times New Roman"/>
          <w:sz w:val="24"/>
          <w:szCs w:val="24"/>
        </w:rPr>
        <w:t xml:space="preserve">s, and agents who access SSA-provided information. The training should be annual, mandatory, and certified by the personnel who receive the training. </w:t>
      </w:r>
      <w:r>
        <w:rPr>
          <w:rFonts w:ascii="Times New Roman" w:hAnsi="Times New Roman" w:cs="Times New Roman"/>
          <w:sz w:val="24"/>
          <w:szCs w:val="24"/>
        </w:rPr>
        <w:t>Service Provider</w:t>
      </w:r>
      <w:r w:rsidRPr="00EE632B">
        <w:rPr>
          <w:rFonts w:ascii="Times New Roman" w:hAnsi="Times New Roman" w:cs="Times New Roman"/>
          <w:sz w:val="24"/>
          <w:szCs w:val="24"/>
        </w:rPr>
        <w:t xml:space="preserve"> is also required to certify that each employee, </w:t>
      </w:r>
      <w:r>
        <w:rPr>
          <w:rFonts w:ascii="Times New Roman" w:hAnsi="Times New Roman" w:cs="Times New Roman"/>
          <w:sz w:val="24"/>
          <w:szCs w:val="24"/>
        </w:rPr>
        <w:t>Service Provider</w:t>
      </w:r>
      <w:r w:rsidRPr="00EE632B">
        <w:rPr>
          <w:rFonts w:ascii="Times New Roman" w:hAnsi="Times New Roman" w:cs="Times New Roman"/>
          <w:sz w:val="24"/>
          <w:szCs w:val="24"/>
        </w:rPr>
        <w:t>, and agent who views SSA-provided information certify that they understand the potential criminal, civil, and administrative sanctions or penalties for unlawful assess and/or disclosure.</w:t>
      </w:r>
    </w:p>
    <w:p w:rsidR="005A4AAE" w:rsidRPr="00EE632B" w:rsidRDefault="005A4AAE" w:rsidP="005A4AAE">
      <w:pPr>
        <w:widowControl w:val="0"/>
        <w:numPr>
          <w:ilvl w:val="0"/>
          <w:numId w:val="1"/>
        </w:numPr>
        <w:tabs>
          <w:tab w:val="right" w:pos="360"/>
        </w:tabs>
        <w:spacing w:after="120" w:line="240" w:lineRule="auto"/>
        <w:ind w:right="-90"/>
        <w:rPr>
          <w:rFonts w:ascii="Times New Roman" w:hAnsi="Times New Roman" w:cs="Times New Roman"/>
          <w:sz w:val="24"/>
          <w:szCs w:val="24"/>
        </w:rPr>
      </w:pPr>
      <w:r>
        <w:rPr>
          <w:rFonts w:ascii="Times New Roman" w:hAnsi="Times New Roman" w:cs="Times New Roman"/>
          <w:sz w:val="24"/>
          <w:szCs w:val="24"/>
        </w:rPr>
        <w:t>Service Provider</w:t>
      </w:r>
      <w:r w:rsidRPr="00EE632B">
        <w:rPr>
          <w:rFonts w:ascii="Times New Roman" w:hAnsi="Times New Roman" w:cs="Times New Roman"/>
          <w:sz w:val="24"/>
          <w:szCs w:val="24"/>
        </w:rPr>
        <w:t xml:space="preserve"> shall require employees, </w:t>
      </w:r>
      <w:r>
        <w:rPr>
          <w:rFonts w:ascii="Times New Roman" w:hAnsi="Times New Roman" w:cs="Times New Roman"/>
          <w:sz w:val="24"/>
          <w:szCs w:val="24"/>
        </w:rPr>
        <w:t>Service Provider</w:t>
      </w:r>
      <w:r w:rsidRPr="00EE632B">
        <w:rPr>
          <w:rFonts w:ascii="Times New Roman" w:hAnsi="Times New Roman" w:cs="Times New Roman"/>
          <w:sz w:val="24"/>
          <w:szCs w:val="24"/>
        </w:rPr>
        <w:t xml:space="preserve">s, and agents to sign a non-disclosure agreement, attest to their receipt of Security Awareness Training, and acknowledge the rules of behavior concerning proper use and security in systems that process SSA-provided information. </w:t>
      </w:r>
      <w:r>
        <w:rPr>
          <w:rFonts w:ascii="Times New Roman" w:hAnsi="Times New Roman" w:cs="Times New Roman"/>
          <w:sz w:val="24"/>
          <w:szCs w:val="24"/>
        </w:rPr>
        <w:t>Service Provider</w:t>
      </w:r>
      <w:r w:rsidRPr="00EE632B">
        <w:rPr>
          <w:rFonts w:ascii="Times New Roman" w:hAnsi="Times New Roman" w:cs="Times New Roman"/>
          <w:sz w:val="24"/>
          <w:szCs w:val="24"/>
        </w:rPr>
        <w:t xml:space="preserve"> shall retain non-disclosure attestations for at least five (5) to seven (7) years for each employee who processes, views, or encounters SSA-provided information as part of their duties.</w:t>
      </w:r>
    </w:p>
    <w:p w:rsidR="005A4AAE" w:rsidRPr="00EE632B" w:rsidRDefault="005A4AAE" w:rsidP="005A4AAE">
      <w:pPr>
        <w:widowControl w:val="0"/>
        <w:numPr>
          <w:ilvl w:val="0"/>
          <w:numId w:val="1"/>
        </w:numPr>
        <w:tabs>
          <w:tab w:val="right" w:pos="360"/>
        </w:tabs>
        <w:spacing w:after="120" w:line="240" w:lineRule="auto"/>
        <w:ind w:right="-90"/>
        <w:rPr>
          <w:rFonts w:ascii="Times New Roman" w:hAnsi="Times New Roman" w:cs="Times New Roman"/>
          <w:sz w:val="24"/>
          <w:szCs w:val="24"/>
        </w:rPr>
      </w:pPr>
      <w:r w:rsidRPr="00EE632B">
        <w:rPr>
          <w:rFonts w:ascii="Times New Roman" w:hAnsi="Times New Roman" w:cs="Times New Roman"/>
          <w:sz w:val="24"/>
          <w:szCs w:val="24"/>
        </w:rPr>
        <w:t xml:space="preserve">Customer shall provide the </w:t>
      </w:r>
      <w:r>
        <w:rPr>
          <w:rFonts w:ascii="Times New Roman" w:hAnsi="Times New Roman" w:cs="Times New Roman"/>
          <w:sz w:val="24"/>
          <w:szCs w:val="24"/>
        </w:rPr>
        <w:t>Service Provider</w:t>
      </w:r>
      <w:r w:rsidRPr="00EE632B">
        <w:rPr>
          <w:rFonts w:ascii="Times New Roman" w:hAnsi="Times New Roman" w:cs="Times New Roman"/>
          <w:sz w:val="24"/>
          <w:szCs w:val="24"/>
        </w:rPr>
        <w:t xml:space="preserve"> a copy of the SSA exchange agreement and all related attachments before initial disclosure of SSA data. </w:t>
      </w:r>
      <w:r>
        <w:rPr>
          <w:rFonts w:ascii="Times New Roman" w:hAnsi="Times New Roman" w:cs="Times New Roman"/>
          <w:sz w:val="24"/>
          <w:szCs w:val="24"/>
        </w:rPr>
        <w:t>Service Provider</w:t>
      </w:r>
      <w:r w:rsidRPr="00EE632B">
        <w:rPr>
          <w:rFonts w:ascii="Times New Roman" w:hAnsi="Times New Roman" w:cs="Times New Roman"/>
          <w:sz w:val="24"/>
          <w:szCs w:val="24"/>
        </w:rPr>
        <w:t xml:space="preserve"> is required to follow the terms of the Customer's data exchange agreement with the SSA. Prior to signing this Agreement, and thereafter at SSA’s request, the Customer shall obtain from the </w:t>
      </w:r>
      <w:r>
        <w:rPr>
          <w:rFonts w:ascii="Times New Roman" w:hAnsi="Times New Roman" w:cs="Times New Roman"/>
          <w:sz w:val="24"/>
          <w:szCs w:val="24"/>
        </w:rPr>
        <w:t>Service Provider</w:t>
      </w:r>
      <w:r w:rsidRPr="00EE632B">
        <w:rPr>
          <w:rFonts w:ascii="Times New Roman" w:hAnsi="Times New Roman" w:cs="Times New Roman"/>
          <w:sz w:val="24"/>
          <w:szCs w:val="24"/>
        </w:rPr>
        <w:t xml:space="preserve"> a current list of the employees of such </w:t>
      </w:r>
      <w:r>
        <w:rPr>
          <w:rFonts w:ascii="Times New Roman" w:hAnsi="Times New Roman" w:cs="Times New Roman"/>
          <w:sz w:val="24"/>
          <w:szCs w:val="24"/>
        </w:rPr>
        <w:t>Service Provider</w:t>
      </w:r>
      <w:r w:rsidRPr="00EE632B">
        <w:rPr>
          <w:rFonts w:ascii="Times New Roman" w:hAnsi="Times New Roman" w:cs="Times New Roman"/>
          <w:sz w:val="24"/>
          <w:szCs w:val="24"/>
        </w:rPr>
        <w:t xml:space="preserve"> with access </w:t>
      </w:r>
      <w:r w:rsidRPr="00EE632B">
        <w:rPr>
          <w:rFonts w:ascii="Times New Roman" w:hAnsi="Times New Roman" w:cs="Times New Roman"/>
          <w:sz w:val="24"/>
          <w:szCs w:val="24"/>
        </w:rPr>
        <w:lastRenderedPageBreak/>
        <w:t>to SSA data and provide such list to the SSA.</w:t>
      </w:r>
    </w:p>
    <w:p w:rsidR="005A4AAE" w:rsidRPr="00EE632B" w:rsidRDefault="005A4AAE" w:rsidP="005A4AAE">
      <w:pPr>
        <w:widowControl w:val="0"/>
        <w:numPr>
          <w:ilvl w:val="0"/>
          <w:numId w:val="1"/>
        </w:numPr>
        <w:tabs>
          <w:tab w:val="right" w:pos="360"/>
        </w:tabs>
        <w:spacing w:after="120" w:line="240" w:lineRule="auto"/>
        <w:ind w:right="-90"/>
        <w:rPr>
          <w:rFonts w:ascii="Times New Roman" w:hAnsi="Times New Roman" w:cs="Times New Roman"/>
          <w:sz w:val="24"/>
          <w:szCs w:val="24"/>
        </w:rPr>
      </w:pPr>
      <w:r w:rsidRPr="00EE632B">
        <w:rPr>
          <w:rFonts w:ascii="Times New Roman" w:hAnsi="Times New Roman" w:cs="Times New Roman"/>
          <w:sz w:val="24"/>
          <w:szCs w:val="24"/>
        </w:rPr>
        <w:t xml:space="preserve">Where the </w:t>
      </w:r>
      <w:r>
        <w:rPr>
          <w:rFonts w:ascii="Times New Roman" w:hAnsi="Times New Roman" w:cs="Times New Roman"/>
          <w:sz w:val="24"/>
          <w:szCs w:val="24"/>
        </w:rPr>
        <w:t>Service Provider</w:t>
      </w:r>
      <w:r w:rsidRPr="00EE632B">
        <w:rPr>
          <w:rFonts w:ascii="Times New Roman" w:hAnsi="Times New Roman" w:cs="Times New Roman"/>
          <w:sz w:val="24"/>
          <w:szCs w:val="24"/>
        </w:rPr>
        <w:t xml:space="preserve"> processes, handles, or transmits information provided to the Customer by the SSA or has authority to perform on the Customer's behalf, the Customer shall clearly state the specific roles and functions of the </w:t>
      </w:r>
      <w:r>
        <w:rPr>
          <w:rFonts w:ascii="Times New Roman" w:hAnsi="Times New Roman" w:cs="Times New Roman"/>
          <w:sz w:val="24"/>
          <w:szCs w:val="24"/>
        </w:rPr>
        <w:t>Service Provider</w:t>
      </w:r>
      <w:r w:rsidRPr="00EE632B">
        <w:rPr>
          <w:rFonts w:ascii="Times New Roman" w:hAnsi="Times New Roman" w:cs="Times New Roman"/>
          <w:sz w:val="24"/>
          <w:szCs w:val="24"/>
        </w:rPr>
        <w:t xml:space="preserve"> within the Agreement.</w:t>
      </w:r>
    </w:p>
    <w:p w:rsidR="005A4AAE" w:rsidRPr="00EE632B" w:rsidRDefault="005A4AAE" w:rsidP="005A4AAE">
      <w:pPr>
        <w:widowControl w:val="0"/>
        <w:numPr>
          <w:ilvl w:val="0"/>
          <w:numId w:val="1"/>
        </w:numPr>
        <w:tabs>
          <w:tab w:val="right" w:pos="360"/>
        </w:tabs>
        <w:spacing w:after="120" w:line="240" w:lineRule="auto"/>
        <w:ind w:right="-90"/>
        <w:rPr>
          <w:rFonts w:ascii="Times New Roman" w:hAnsi="Times New Roman" w:cs="Times New Roman"/>
          <w:sz w:val="24"/>
          <w:szCs w:val="24"/>
        </w:rPr>
      </w:pPr>
      <w:r w:rsidRPr="00EE632B">
        <w:rPr>
          <w:rFonts w:ascii="Times New Roman" w:hAnsi="Times New Roman" w:cs="Times New Roman"/>
          <w:sz w:val="24"/>
          <w:szCs w:val="24"/>
        </w:rPr>
        <w:t>SSA requires all parties subject to this Agreement to exercise due diligence to avoid hindering legal actions, warrants, subpoenas, court actions, court judgments, state or Federal investigations, and SSA special inquiries for matters pertaining to SSA-provided information.</w:t>
      </w:r>
    </w:p>
    <w:p w:rsidR="005A4AAE" w:rsidRPr="00EE632B" w:rsidRDefault="005A4AAE" w:rsidP="005A4AAE">
      <w:pPr>
        <w:widowControl w:val="0"/>
        <w:numPr>
          <w:ilvl w:val="0"/>
          <w:numId w:val="1"/>
        </w:numPr>
        <w:tabs>
          <w:tab w:val="right" w:pos="360"/>
        </w:tabs>
        <w:spacing w:after="120" w:line="240" w:lineRule="auto"/>
        <w:ind w:right="-90"/>
        <w:rPr>
          <w:rFonts w:ascii="Times New Roman" w:hAnsi="Times New Roman" w:cs="Times New Roman"/>
          <w:sz w:val="24"/>
          <w:szCs w:val="24"/>
        </w:rPr>
      </w:pPr>
      <w:r w:rsidRPr="00EE632B">
        <w:rPr>
          <w:rFonts w:ascii="Times New Roman" w:hAnsi="Times New Roman" w:cs="Times New Roman"/>
          <w:sz w:val="24"/>
          <w:szCs w:val="24"/>
        </w:rPr>
        <w:t>SSA requires all parties subject to this Agreement to agree that any Customer-owned or subcontracted facility involved in the receipt, processing, storage, or disposal of SSA-provided information operate as a “de facto” extension of the Customer and is subject to onsite inspection and review by the Customer or SSA with prior notice.</w:t>
      </w:r>
    </w:p>
    <w:p w:rsidR="005A4AAE" w:rsidRPr="00EE632B" w:rsidRDefault="005A4AAE" w:rsidP="005A4AAE">
      <w:pPr>
        <w:widowControl w:val="0"/>
        <w:numPr>
          <w:ilvl w:val="0"/>
          <w:numId w:val="1"/>
        </w:numPr>
        <w:tabs>
          <w:tab w:val="right" w:pos="360"/>
        </w:tabs>
        <w:spacing w:after="120" w:line="240" w:lineRule="auto"/>
        <w:ind w:right="-90"/>
        <w:rPr>
          <w:rFonts w:ascii="Times New Roman" w:hAnsi="Times New Roman" w:cs="Times New Roman"/>
          <w:sz w:val="24"/>
          <w:szCs w:val="24"/>
        </w:rPr>
      </w:pPr>
      <w:r w:rsidRPr="00EE632B">
        <w:rPr>
          <w:rFonts w:ascii="Times New Roman" w:hAnsi="Times New Roman" w:cs="Times New Roman"/>
          <w:sz w:val="24"/>
          <w:szCs w:val="24"/>
        </w:rPr>
        <w:t xml:space="preserve">If the </w:t>
      </w:r>
      <w:r>
        <w:rPr>
          <w:rFonts w:ascii="Times New Roman" w:hAnsi="Times New Roman" w:cs="Times New Roman"/>
          <w:sz w:val="24"/>
          <w:szCs w:val="24"/>
        </w:rPr>
        <w:t>Service Provider</w:t>
      </w:r>
      <w:r w:rsidRPr="00EE632B">
        <w:rPr>
          <w:rFonts w:ascii="Times New Roman" w:hAnsi="Times New Roman" w:cs="Times New Roman"/>
          <w:sz w:val="24"/>
          <w:szCs w:val="24"/>
        </w:rPr>
        <w:t xml:space="preserve"> must send a computer, hard drive, or other computing or storage device offsite for repair, the </w:t>
      </w:r>
      <w:r>
        <w:rPr>
          <w:rFonts w:ascii="Times New Roman" w:hAnsi="Times New Roman" w:cs="Times New Roman"/>
          <w:sz w:val="24"/>
          <w:szCs w:val="24"/>
        </w:rPr>
        <w:t>Service Provider</w:t>
      </w:r>
      <w:r w:rsidRPr="00EE632B">
        <w:rPr>
          <w:rFonts w:ascii="Times New Roman" w:hAnsi="Times New Roman" w:cs="Times New Roman"/>
          <w:sz w:val="24"/>
          <w:szCs w:val="24"/>
        </w:rPr>
        <w:t xml:space="preserve"> must have a non-disclosure clause in their contract with the vendor. If the </w:t>
      </w:r>
      <w:r>
        <w:rPr>
          <w:rFonts w:ascii="Times New Roman" w:hAnsi="Times New Roman" w:cs="Times New Roman"/>
          <w:sz w:val="24"/>
          <w:szCs w:val="24"/>
        </w:rPr>
        <w:t>Service Provider</w:t>
      </w:r>
      <w:r w:rsidRPr="00EE632B">
        <w:rPr>
          <w:rFonts w:ascii="Times New Roman" w:hAnsi="Times New Roman" w:cs="Times New Roman"/>
          <w:sz w:val="24"/>
          <w:szCs w:val="24"/>
        </w:rPr>
        <w:t xml:space="preserve"> used the item in a business process that involved SSA-provided information and the vendor will retrieve or may view SSA-provided information during servicing, SSA reserves the right to inspect the </w:t>
      </w:r>
      <w:r>
        <w:rPr>
          <w:rFonts w:ascii="Times New Roman" w:hAnsi="Times New Roman" w:cs="Times New Roman"/>
          <w:sz w:val="24"/>
          <w:szCs w:val="24"/>
        </w:rPr>
        <w:t>Service Provider</w:t>
      </w:r>
      <w:r w:rsidRPr="00EE632B">
        <w:rPr>
          <w:rFonts w:ascii="Times New Roman" w:hAnsi="Times New Roman" w:cs="Times New Roman"/>
          <w:sz w:val="24"/>
          <w:szCs w:val="24"/>
        </w:rPr>
        <w:t xml:space="preserve">’s vendor contract. The </w:t>
      </w:r>
      <w:r>
        <w:rPr>
          <w:rFonts w:ascii="Times New Roman" w:hAnsi="Times New Roman" w:cs="Times New Roman"/>
          <w:sz w:val="24"/>
          <w:szCs w:val="24"/>
        </w:rPr>
        <w:t>Service Provider</w:t>
      </w:r>
      <w:r w:rsidRPr="00EE632B">
        <w:rPr>
          <w:rFonts w:ascii="Times New Roman" w:hAnsi="Times New Roman" w:cs="Times New Roman"/>
          <w:sz w:val="24"/>
          <w:szCs w:val="24"/>
        </w:rPr>
        <w:t xml:space="preserve"> must remove SSA-provided information from electronic devices before sending it to an external vendor for service. SSA expects the </w:t>
      </w:r>
      <w:r>
        <w:rPr>
          <w:rFonts w:ascii="Times New Roman" w:hAnsi="Times New Roman" w:cs="Times New Roman"/>
          <w:sz w:val="24"/>
          <w:szCs w:val="24"/>
        </w:rPr>
        <w:t>Service Provider</w:t>
      </w:r>
      <w:r w:rsidRPr="00EE632B">
        <w:rPr>
          <w:rFonts w:ascii="Times New Roman" w:hAnsi="Times New Roman" w:cs="Times New Roman"/>
          <w:sz w:val="24"/>
          <w:szCs w:val="24"/>
        </w:rPr>
        <w:t xml:space="preserve"> to render SSA-provided information unrecoverable or destroy the electronic device if they do not need to recover the information. The same applies to excessed, donated, or sold equipment placed into the custody of another organization.</w:t>
      </w:r>
    </w:p>
    <w:p w:rsidR="005A4AAE" w:rsidRPr="00EE632B" w:rsidRDefault="005A4AAE" w:rsidP="005A4AAE">
      <w:pPr>
        <w:widowControl w:val="0"/>
        <w:numPr>
          <w:ilvl w:val="0"/>
          <w:numId w:val="1"/>
        </w:numPr>
        <w:tabs>
          <w:tab w:val="right" w:pos="360"/>
        </w:tabs>
        <w:spacing w:after="120" w:line="240" w:lineRule="auto"/>
        <w:ind w:right="-90"/>
        <w:rPr>
          <w:rFonts w:ascii="Times New Roman" w:hAnsi="Times New Roman" w:cs="Times New Roman"/>
          <w:sz w:val="24"/>
          <w:szCs w:val="24"/>
        </w:rPr>
      </w:pPr>
      <w:r w:rsidRPr="00EE632B">
        <w:rPr>
          <w:rFonts w:ascii="Times New Roman" w:hAnsi="Times New Roman" w:cs="Times New Roman"/>
          <w:sz w:val="24"/>
          <w:szCs w:val="24"/>
        </w:rPr>
        <w:t xml:space="preserve">In the event of a suspected or verified data breach involving SSA provided information, the Service Provider shall notify the call tree below:  </w:t>
      </w:r>
    </w:p>
    <w:p w:rsidR="005A4AAE" w:rsidRPr="00EE632B" w:rsidRDefault="005A4AAE" w:rsidP="005A4AAE">
      <w:pPr>
        <w:widowControl w:val="0"/>
        <w:tabs>
          <w:tab w:val="right" w:pos="360"/>
        </w:tabs>
        <w:spacing w:after="120"/>
        <w:ind w:right="-90"/>
        <w:rPr>
          <w:rFonts w:ascii="Times New Roman" w:hAnsi="Times New Roman" w:cs="Times New Roman"/>
          <w:sz w:val="24"/>
          <w:szCs w:val="24"/>
        </w:rPr>
      </w:pPr>
      <w:r w:rsidRPr="00EE632B">
        <w:rPr>
          <w:rFonts w:ascii="Times New Roman" w:hAnsi="Times New Roman" w:cs="Times New Roman"/>
          <w:sz w:val="24"/>
          <w:szCs w:val="24"/>
        </w:rPr>
        <w:t>Customer</w:t>
      </w:r>
    </w:p>
    <w:p w:rsidR="005A4AAE" w:rsidRPr="00EE632B" w:rsidRDefault="005A4AAE" w:rsidP="005A4AAE">
      <w:pPr>
        <w:widowControl w:val="0"/>
        <w:tabs>
          <w:tab w:val="right" w:pos="360"/>
        </w:tabs>
        <w:spacing w:after="120"/>
        <w:ind w:right="-90"/>
        <w:rPr>
          <w:rFonts w:ascii="Times New Roman" w:hAnsi="Times New Roman" w:cs="Times New Roman"/>
          <w:sz w:val="24"/>
          <w:szCs w:val="24"/>
        </w:rPr>
      </w:pPr>
      <w:r w:rsidRPr="00EE632B">
        <w:rPr>
          <w:rFonts w:ascii="Times New Roman" w:hAnsi="Times New Roman" w:cs="Times New Roman"/>
          <w:sz w:val="24"/>
          <w:szCs w:val="24"/>
        </w:rPr>
        <w:t>SSA Regional Office – Kansas City, 800-772-1213</w:t>
      </w:r>
    </w:p>
    <w:p w:rsidR="005A4AAE" w:rsidRPr="00EE632B" w:rsidRDefault="005A4AAE" w:rsidP="005A4AAE">
      <w:pPr>
        <w:widowControl w:val="0"/>
        <w:tabs>
          <w:tab w:val="right" w:pos="360"/>
        </w:tabs>
        <w:spacing w:after="120"/>
        <w:ind w:right="-90"/>
        <w:rPr>
          <w:rFonts w:ascii="Times New Roman" w:hAnsi="Times New Roman" w:cs="Times New Roman"/>
          <w:sz w:val="24"/>
          <w:szCs w:val="24"/>
        </w:rPr>
      </w:pPr>
      <w:r w:rsidRPr="00EE632B">
        <w:rPr>
          <w:rFonts w:ascii="Times New Roman" w:hAnsi="Times New Roman" w:cs="Times New Roman"/>
          <w:sz w:val="24"/>
          <w:szCs w:val="24"/>
        </w:rPr>
        <w:t>SSA National Network Service Center (NNSC), 877-697-4889</w:t>
      </w:r>
    </w:p>
    <w:p w:rsidR="005A4AAE" w:rsidRPr="00EE632B" w:rsidRDefault="005A4AAE" w:rsidP="005A4AAE">
      <w:pPr>
        <w:widowControl w:val="0"/>
        <w:numPr>
          <w:ilvl w:val="0"/>
          <w:numId w:val="1"/>
        </w:numPr>
        <w:tabs>
          <w:tab w:val="right" w:pos="360"/>
        </w:tabs>
        <w:spacing w:after="120" w:line="240" w:lineRule="auto"/>
        <w:ind w:right="-90"/>
        <w:rPr>
          <w:rFonts w:ascii="Times New Roman" w:hAnsi="Times New Roman" w:cs="Times New Roman"/>
          <w:sz w:val="24"/>
          <w:szCs w:val="24"/>
        </w:rPr>
      </w:pPr>
      <w:r w:rsidRPr="00EE632B">
        <w:rPr>
          <w:rFonts w:ascii="Times New Roman" w:hAnsi="Times New Roman" w:cs="Times New Roman"/>
          <w:sz w:val="24"/>
          <w:szCs w:val="24"/>
        </w:rPr>
        <w:t xml:space="preserve">The Customer shall have the right to void the contract if the </w:t>
      </w:r>
      <w:r>
        <w:rPr>
          <w:rFonts w:ascii="Times New Roman" w:hAnsi="Times New Roman" w:cs="Times New Roman"/>
          <w:sz w:val="24"/>
          <w:szCs w:val="24"/>
        </w:rPr>
        <w:t>Service Provider</w:t>
      </w:r>
      <w:r w:rsidRPr="00EE632B">
        <w:rPr>
          <w:rFonts w:ascii="Times New Roman" w:hAnsi="Times New Roman" w:cs="Times New Roman"/>
          <w:sz w:val="24"/>
          <w:szCs w:val="24"/>
        </w:rPr>
        <w:t xml:space="preserve"> fails to provide the safeguards described above.</w:t>
      </w:r>
    </w:p>
    <w:p w:rsidR="005A4AAE" w:rsidRPr="00EE632B" w:rsidRDefault="005A4AAE" w:rsidP="005A4AAE">
      <w:pPr>
        <w:widowControl w:val="0"/>
        <w:tabs>
          <w:tab w:val="right" w:pos="360"/>
        </w:tabs>
        <w:spacing w:after="120"/>
        <w:ind w:right="-90"/>
        <w:rPr>
          <w:rFonts w:ascii="Times New Roman" w:hAnsi="Times New Roman" w:cs="Times New Roman"/>
          <w:sz w:val="24"/>
          <w:szCs w:val="24"/>
        </w:rPr>
      </w:pPr>
      <w:r w:rsidRPr="00EE632B">
        <w:rPr>
          <w:rFonts w:ascii="Times New Roman" w:hAnsi="Times New Roman" w:cs="Times New Roman"/>
          <w:sz w:val="24"/>
          <w:szCs w:val="24"/>
        </w:rPr>
        <w:t>Criminal/Civil Sanctions</w:t>
      </w:r>
    </w:p>
    <w:p w:rsidR="005A4AAE" w:rsidRPr="00EE632B" w:rsidRDefault="005A4AAE" w:rsidP="005A4AAE">
      <w:pPr>
        <w:widowControl w:val="0"/>
        <w:tabs>
          <w:tab w:val="right" w:pos="360"/>
        </w:tabs>
        <w:spacing w:after="120"/>
        <w:ind w:right="-90"/>
        <w:rPr>
          <w:rFonts w:ascii="Times New Roman" w:hAnsi="Times New Roman" w:cs="Times New Roman"/>
          <w:sz w:val="24"/>
          <w:szCs w:val="24"/>
        </w:rPr>
      </w:pPr>
      <w:r w:rsidRPr="00EE632B">
        <w:rPr>
          <w:rFonts w:ascii="Times New Roman" w:hAnsi="Times New Roman" w:cs="Times New Roman"/>
          <w:sz w:val="24"/>
          <w:szCs w:val="24"/>
        </w:rPr>
        <w:t>The Act specifically provides civil remedies, 5 U.S.C. Sec. 552a(g), including damages, and criminal penalties, 5 U.S.C. Sec. 552a(i), for violations of the Act.</w:t>
      </w:r>
    </w:p>
    <w:p w:rsidR="005A4AAE" w:rsidRPr="00EE632B" w:rsidRDefault="005A4AAE" w:rsidP="005A4AAE">
      <w:pPr>
        <w:widowControl w:val="0"/>
        <w:tabs>
          <w:tab w:val="right" w:pos="360"/>
        </w:tabs>
        <w:spacing w:after="120"/>
        <w:ind w:right="-90"/>
        <w:rPr>
          <w:rFonts w:ascii="Times New Roman" w:hAnsi="Times New Roman" w:cs="Times New Roman"/>
          <w:sz w:val="24"/>
          <w:szCs w:val="24"/>
        </w:rPr>
      </w:pPr>
      <w:r w:rsidRPr="00EE632B">
        <w:rPr>
          <w:rFonts w:ascii="Times New Roman" w:hAnsi="Times New Roman" w:cs="Times New Roman"/>
          <w:sz w:val="24"/>
          <w:szCs w:val="24"/>
        </w:rPr>
        <w:t xml:space="preserve">The civil action provisions are premised violations of the Act committed by </w:t>
      </w:r>
      <w:proofErr w:type="gramStart"/>
      <w:r w:rsidRPr="00EE632B">
        <w:rPr>
          <w:rFonts w:ascii="Times New Roman" w:hAnsi="Times New Roman" w:cs="Times New Roman"/>
          <w:sz w:val="24"/>
          <w:szCs w:val="24"/>
        </w:rPr>
        <w:t>parties</w:t>
      </w:r>
      <w:proofErr w:type="gramEnd"/>
      <w:r w:rsidRPr="00EE632B">
        <w:rPr>
          <w:rFonts w:ascii="Times New Roman" w:hAnsi="Times New Roman" w:cs="Times New Roman"/>
          <w:sz w:val="24"/>
          <w:szCs w:val="24"/>
        </w:rPr>
        <w:t xml:space="preserve"> subject to this Agreement or regulations promulgated thereunder.</w:t>
      </w:r>
    </w:p>
    <w:p w:rsidR="005A4AAE" w:rsidRPr="00EE632B" w:rsidRDefault="005A4AAE" w:rsidP="005A4AAE">
      <w:pPr>
        <w:widowControl w:val="0"/>
        <w:tabs>
          <w:tab w:val="right" w:pos="360"/>
        </w:tabs>
        <w:spacing w:after="120"/>
        <w:ind w:right="-90"/>
        <w:rPr>
          <w:rFonts w:ascii="Times New Roman" w:hAnsi="Times New Roman" w:cs="Times New Roman"/>
          <w:sz w:val="24"/>
          <w:szCs w:val="24"/>
        </w:rPr>
      </w:pPr>
      <w:r w:rsidRPr="00EE632B">
        <w:rPr>
          <w:rFonts w:ascii="Times New Roman" w:hAnsi="Times New Roman" w:cs="Times New Roman"/>
          <w:sz w:val="24"/>
          <w:szCs w:val="24"/>
        </w:rPr>
        <w:t xml:space="preserve">An individual claiming such a violation by </w:t>
      </w:r>
      <w:proofErr w:type="gramStart"/>
      <w:r w:rsidRPr="00EE632B">
        <w:rPr>
          <w:rFonts w:ascii="Times New Roman" w:hAnsi="Times New Roman" w:cs="Times New Roman"/>
          <w:sz w:val="24"/>
          <w:szCs w:val="24"/>
        </w:rPr>
        <w:t>parties</w:t>
      </w:r>
      <w:proofErr w:type="gramEnd"/>
      <w:r w:rsidRPr="00EE632B">
        <w:rPr>
          <w:rFonts w:ascii="Times New Roman" w:hAnsi="Times New Roman" w:cs="Times New Roman"/>
          <w:sz w:val="24"/>
          <w:szCs w:val="24"/>
        </w:rPr>
        <w:t xml:space="preserve"> subject to this Agreement may bring civil action in a federal district court. If the individual substantially prevails, the court may assess reasonable attorney fees and other litigation costs. In addition, the court may direct the parties subject to this Agreement to grant the plaintiff access to his/her records, and when appropriate direct an amendment or correction of records subject to the Act.</w:t>
      </w:r>
    </w:p>
    <w:p w:rsidR="005A4AAE" w:rsidRPr="00EE632B" w:rsidRDefault="005A4AAE" w:rsidP="005A4AAE">
      <w:pPr>
        <w:widowControl w:val="0"/>
        <w:tabs>
          <w:tab w:val="right" w:pos="360"/>
        </w:tabs>
        <w:spacing w:after="120"/>
        <w:ind w:right="-90"/>
        <w:rPr>
          <w:rFonts w:ascii="Times New Roman" w:hAnsi="Times New Roman" w:cs="Times New Roman"/>
          <w:sz w:val="24"/>
          <w:szCs w:val="24"/>
        </w:rPr>
      </w:pPr>
      <w:r w:rsidRPr="00EE632B">
        <w:rPr>
          <w:rFonts w:ascii="Times New Roman" w:hAnsi="Times New Roman" w:cs="Times New Roman"/>
          <w:sz w:val="24"/>
          <w:szCs w:val="24"/>
        </w:rPr>
        <w:lastRenderedPageBreak/>
        <w:t xml:space="preserve">Actual damages may be awarded to the plaintiff for intentional or willful refusal by </w:t>
      </w:r>
      <w:proofErr w:type="gramStart"/>
      <w:r w:rsidRPr="00EE632B">
        <w:rPr>
          <w:rFonts w:ascii="Times New Roman" w:hAnsi="Times New Roman" w:cs="Times New Roman"/>
          <w:sz w:val="24"/>
          <w:szCs w:val="24"/>
        </w:rPr>
        <w:t>parties</w:t>
      </w:r>
      <w:proofErr w:type="gramEnd"/>
      <w:r w:rsidRPr="00EE632B">
        <w:rPr>
          <w:rFonts w:ascii="Times New Roman" w:hAnsi="Times New Roman" w:cs="Times New Roman"/>
          <w:sz w:val="24"/>
          <w:szCs w:val="24"/>
        </w:rPr>
        <w:t xml:space="preserve"> subject to this Agreement to comply with the Act. </w:t>
      </w:r>
    </w:p>
    <w:p w:rsidR="005A4AAE" w:rsidRPr="00EE632B" w:rsidRDefault="005A4AAE" w:rsidP="005A4AAE">
      <w:pPr>
        <w:widowControl w:val="0"/>
        <w:numPr>
          <w:ilvl w:val="0"/>
          <w:numId w:val="2"/>
        </w:numPr>
        <w:tabs>
          <w:tab w:val="right" w:pos="360"/>
        </w:tabs>
        <w:spacing w:after="120" w:line="240" w:lineRule="auto"/>
        <w:ind w:right="-90"/>
        <w:rPr>
          <w:rFonts w:ascii="Times New Roman" w:hAnsi="Times New Roman" w:cs="Times New Roman"/>
          <w:sz w:val="24"/>
          <w:szCs w:val="24"/>
        </w:rPr>
      </w:pPr>
      <w:r w:rsidRPr="00EE632B">
        <w:rPr>
          <w:rFonts w:ascii="Times New Roman" w:hAnsi="Times New Roman" w:cs="Times New Roman"/>
          <w:sz w:val="24"/>
          <w:szCs w:val="24"/>
        </w:rPr>
        <w:t xml:space="preserve">Civil Remedies. </w:t>
      </w:r>
    </w:p>
    <w:p w:rsidR="005A4AAE" w:rsidRPr="00EE632B" w:rsidRDefault="005A4AAE" w:rsidP="005A4AAE">
      <w:pPr>
        <w:widowControl w:val="0"/>
        <w:numPr>
          <w:ilvl w:val="1"/>
          <w:numId w:val="2"/>
        </w:numPr>
        <w:tabs>
          <w:tab w:val="right" w:pos="360"/>
        </w:tabs>
        <w:spacing w:after="120" w:line="240" w:lineRule="auto"/>
        <w:ind w:right="-90"/>
        <w:rPr>
          <w:rFonts w:ascii="Times New Roman" w:hAnsi="Times New Roman" w:cs="Times New Roman"/>
          <w:sz w:val="24"/>
          <w:szCs w:val="24"/>
        </w:rPr>
      </w:pPr>
      <w:r w:rsidRPr="00EE632B">
        <w:rPr>
          <w:rFonts w:ascii="Times New Roman" w:hAnsi="Times New Roman" w:cs="Times New Roman"/>
          <w:sz w:val="24"/>
          <w:szCs w:val="24"/>
        </w:rPr>
        <w:t xml:space="preserve">In any suit brought under the provisions of 5 U.S.C. § 552a(g)(1)(C) or (D) in which the court determines that the parties subject to this Agreement acted in a manner which was intentional or willful, shall be liable in an amount equal to the sum of — </w:t>
      </w:r>
    </w:p>
    <w:p w:rsidR="005A4AAE" w:rsidRPr="00EE632B" w:rsidRDefault="005A4AAE" w:rsidP="005A4AAE">
      <w:pPr>
        <w:widowControl w:val="0"/>
        <w:numPr>
          <w:ilvl w:val="2"/>
          <w:numId w:val="2"/>
        </w:numPr>
        <w:tabs>
          <w:tab w:val="right" w:pos="360"/>
        </w:tabs>
        <w:spacing w:after="120" w:line="240" w:lineRule="auto"/>
        <w:ind w:right="-90"/>
        <w:rPr>
          <w:rFonts w:ascii="Times New Roman" w:hAnsi="Times New Roman" w:cs="Times New Roman"/>
          <w:sz w:val="24"/>
          <w:szCs w:val="24"/>
        </w:rPr>
      </w:pPr>
      <w:r w:rsidRPr="00EE632B">
        <w:rPr>
          <w:rFonts w:ascii="Times New Roman" w:hAnsi="Times New Roman" w:cs="Times New Roman"/>
          <w:sz w:val="24"/>
          <w:szCs w:val="24"/>
        </w:rPr>
        <w:t xml:space="preserve">actual damages sustained by the individual because of the refusal or failure, but in no case, shall a person entitled to recovery receive less than the sum of $1,000; and </w:t>
      </w:r>
    </w:p>
    <w:p w:rsidR="005A4AAE" w:rsidRPr="00EE632B" w:rsidRDefault="005A4AAE" w:rsidP="005A4AAE">
      <w:pPr>
        <w:widowControl w:val="0"/>
        <w:numPr>
          <w:ilvl w:val="2"/>
          <w:numId w:val="2"/>
        </w:numPr>
        <w:tabs>
          <w:tab w:val="right" w:pos="360"/>
        </w:tabs>
        <w:spacing w:after="120" w:line="240" w:lineRule="auto"/>
        <w:ind w:right="-90"/>
        <w:rPr>
          <w:rFonts w:ascii="Times New Roman" w:hAnsi="Times New Roman" w:cs="Times New Roman"/>
          <w:sz w:val="24"/>
          <w:szCs w:val="24"/>
        </w:rPr>
      </w:pPr>
      <w:r w:rsidRPr="00EE632B">
        <w:rPr>
          <w:rFonts w:ascii="Times New Roman" w:hAnsi="Times New Roman" w:cs="Times New Roman"/>
          <w:sz w:val="24"/>
          <w:szCs w:val="24"/>
        </w:rPr>
        <w:t xml:space="preserve">the costs of the action together with reasonable attorney fees as determined by the court. </w:t>
      </w:r>
    </w:p>
    <w:p w:rsidR="005A4AAE" w:rsidRPr="00EE632B" w:rsidRDefault="005A4AAE" w:rsidP="005A4AAE">
      <w:pPr>
        <w:widowControl w:val="0"/>
        <w:numPr>
          <w:ilvl w:val="1"/>
          <w:numId w:val="2"/>
        </w:numPr>
        <w:tabs>
          <w:tab w:val="right" w:pos="360"/>
        </w:tabs>
        <w:spacing w:after="120" w:line="240" w:lineRule="auto"/>
        <w:ind w:right="-90"/>
        <w:rPr>
          <w:rFonts w:ascii="Times New Roman" w:hAnsi="Times New Roman" w:cs="Times New Roman"/>
          <w:sz w:val="24"/>
          <w:szCs w:val="24"/>
        </w:rPr>
      </w:pPr>
      <w:r w:rsidRPr="00EE632B">
        <w:rPr>
          <w:rFonts w:ascii="Times New Roman" w:hAnsi="Times New Roman" w:cs="Times New Roman"/>
          <w:sz w:val="24"/>
          <w:szCs w:val="24"/>
        </w:rPr>
        <w:t>An action to enforce any liability created under 5 U.S.C. § 552a may be brought in the district court of the United States in the district in which the complainant resides, or has his principal place of business, or in which the records are situated, or in the District of Columbia, without regard to the amount in controversy, within two years from the date on which the cause of action arises, except that where parties subject to this Agreement have materially and willfully misrepresented any information required under this section to be disclosed to an individual and the information so misrepresented is material to establishment of the liability of the agency to the individual under 5 U.S.C. § 552a, the action may be brought at any time within two years after discovery by the individual of the misrepresentation. Nothing in this section shall be construed to authorize any civil action because of any injury sustained as the result of a disclosure of a record prior to September 27, 1975.</w:t>
      </w:r>
    </w:p>
    <w:p w:rsidR="005A4AAE" w:rsidRPr="00EE632B" w:rsidRDefault="005A4AAE" w:rsidP="005A4AAE">
      <w:pPr>
        <w:widowControl w:val="0"/>
        <w:numPr>
          <w:ilvl w:val="0"/>
          <w:numId w:val="2"/>
        </w:numPr>
        <w:tabs>
          <w:tab w:val="right" w:pos="360"/>
        </w:tabs>
        <w:spacing w:after="120" w:line="240" w:lineRule="auto"/>
        <w:ind w:right="-90"/>
        <w:rPr>
          <w:rFonts w:ascii="Times New Roman" w:hAnsi="Times New Roman" w:cs="Times New Roman"/>
          <w:sz w:val="24"/>
          <w:szCs w:val="24"/>
        </w:rPr>
      </w:pPr>
      <w:r w:rsidRPr="00EE632B">
        <w:rPr>
          <w:rFonts w:ascii="Times New Roman" w:hAnsi="Times New Roman" w:cs="Times New Roman"/>
          <w:sz w:val="24"/>
          <w:szCs w:val="24"/>
        </w:rPr>
        <w:t>Criminal Penalties</w:t>
      </w:r>
    </w:p>
    <w:p w:rsidR="005A4AAE" w:rsidRPr="00EE632B" w:rsidRDefault="005A4AAE" w:rsidP="005A4AAE">
      <w:pPr>
        <w:widowControl w:val="0"/>
        <w:numPr>
          <w:ilvl w:val="1"/>
          <w:numId w:val="2"/>
        </w:numPr>
        <w:tabs>
          <w:tab w:val="right" w:pos="360"/>
        </w:tabs>
        <w:spacing w:after="120" w:line="240" w:lineRule="auto"/>
        <w:ind w:right="-90"/>
        <w:rPr>
          <w:rFonts w:ascii="Times New Roman" w:hAnsi="Times New Roman" w:cs="Times New Roman"/>
          <w:sz w:val="24"/>
          <w:szCs w:val="24"/>
        </w:rPr>
      </w:pPr>
      <w:r w:rsidRPr="00EE632B">
        <w:rPr>
          <w:rFonts w:ascii="Times New Roman" w:hAnsi="Times New Roman" w:cs="Times New Roman"/>
          <w:sz w:val="24"/>
          <w:szCs w:val="24"/>
        </w:rPr>
        <w:t>Any officer or employee of an agency, who by virtue of his employment or official position, has possession of, or access to, agency records which contain individually identifiable information the disclosure of which is prohibited by this section or by rules or regulations established thereunder, and who knowing that disclosure of the specific material is so prohibited, willfully discloses the material in any manner to any person or agency not entitled to receive it, shall be guilty of a misdemeanor and fined not more than $5,000. See 5 U.S.C. § 552a(i)(1).</w:t>
      </w:r>
    </w:p>
    <w:p w:rsidR="005A4AAE" w:rsidRPr="00EE632B" w:rsidRDefault="005A4AAE" w:rsidP="005A4AAE">
      <w:pPr>
        <w:widowControl w:val="0"/>
        <w:numPr>
          <w:ilvl w:val="1"/>
          <w:numId w:val="2"/>
        </w:numPr>
        <w:tabs>
          <w:tab w:val="right" w:pos="360"/>
        </w:tabs>
        <w:spacing w:after="120" w:line="240" w:lineRule="auto"/>
        <w:ind w:right="-90"/>
        <w:rPr>
          <w:rFonts w:ascii="Times New Roman" w:hAnsi="Times New Roman" w:cs="Times New Roman"/>
          <w:sz w:val="24"/>
          <w:szCs w:val="24"/>
        </w:rPr>
      </w:pPr>
      <w:r w:rsidRPr="00EE632B">
        <w:rPr>
          <w:rFonts w:ascii="Times New Roman" w:hAnsi="Times New Roman" w:cs="Times New Roman"/>
          <w:sz w:val="24"/>
          <w:szCs w:val="24"/>
        </w:rPr>
        <w:t>Any officer or employee of any agency who willfully maintains a system of records without meeting the notice requirements of subsection (e)(4) of this section shall be guilty of a misdemeanor and fined not more than $5,000. See 5 U.S.C. § 552a(i)(2).</w:t>
      </w:r>
    </w:p>
    <w:p w:rsidR="00D5139D" w:rsidRDefault="005A4AAE" w:rsidP="005A4AAE">
      <w:r w:rsidRPr="00EE632B">
        <w:rPr>
          <w:rFonts w:ascii="Times New Roman" w:hAnsi="Times New Roman" w:cs="Times New Roman"/>
          <w:sz w:val="24"/>
          <w:szCs w:val="24"/>
        </w:rPr>
        <w:t>Any person who knowingly and willfully requests or obtains any record concerning an individual from an agency under false pretenses shall be guilty of a misdemeanor and fined not more than $5,000. See 5 U.S.C. § 552a(i)(3). </w:t>
      </w:r>
    </w:p>
    <w:sectPr w:rsidR="00D51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10E48"/>
    <w:multiLevelType w:val="hybridMultilevel"/>
    <w:tmpl w:val="CDE42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B706BEF"/>
    <w:multiLevelType w:val="hybridMultilevel"/>
    <w:tmpl w:val="3B70B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AE"/>
    <w:rsid w:val="005A4AAE"/>
    <w:rsid w:val="007E70FD"/>
    <w:rsid w:val="00D5139D"/>
    <w:rsid w:val="00E75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F065"/>
  <w15:chartTrackingRefBased/>
  <w15:docId w15:val="{FF26EE56-7A10-42BD-8D5A-B370003E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4AAE"/>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690BC89FA96E41AC697492D82BAD4C" ma:contentTypeVersion="5" ma:contentTypeDescription="Create a new document." ma:contentTypeScope="" ma:versionID="b16bc8388ac57b1a1ccb6301292948e5">
  <xsd:schema xmlns:xsd="http://www.w3.org/2001/XMLSchema" xmlns:xs="http://www.w3.org/2001/XMLSchema" xmlns:p="http://schemas.microsoft.com/office/2006/metadata/properties" xmlns:ns2="f0a9f019-3c26-4a09-a485-d1ea868b9d5d" xmlns:ns3="be0a8c41-a8f7-4db0-9ccc-3acea744ee4d" targetNamespace="http://schemas.microsoft.com/office/2006/metadata/properties" ma:root="true" ma:fieldsID="0477d5fc70db1913ee6f571da732816a" ns2:_="" ns3:_="">
    <xsd:import namespace="f0a9f019-3c26-4a09-a485-d1ea868b9d5d"/>
    <xsd:import namespace="be0a8c41-a8f7-4db0-9ccc-3acea744ee4d"/>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9f019-3c26-4a09-a485-d1ea868b9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a8c41-a8f7-4db0-9ccc-3acea744ee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64C34-0894-4381-8CED-75809F170238}"/>
</file>

<file path=customXml/itemProps2.xml><?xml version="1.0" encoding="utf-8"?>
<ds:datastoreItem xmlns:ds="http://schemas.openxmlformats.org/officeDocument/2006/customXml" ds:itemID="{F1A09C84-88E5-4DAB-B365-872A99F4649E}"/>
</file>

<file path=customXml/itemProps3.xml><?xml version="1.0" encoding="utf-8"?>
<ds:datastoreItem xmlns:ds="http://schemas.openxmlformats.org/officeDocument/2006/customXml" ds:itemID="{FD99A139-EC12-474A-BE38-9FF0A5C41B91}"/>
</file>

<file path=docProps/app.xml><?xml version="1.0" encoding="utf-8"?>
<Properties xmlns="http://schemas.openxmlformats.org/officeDocument/2006/extended-properties" xmlns:vt="http://schemas.openxmlformats.org/officeDocument/2006/docPropsVTypes">
  <Template>Normal.dotm</Template>
  <TotalTime>3</TotalTime>
  <Pages>3</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Blunt, Rodney [OITS]</dc:creator>
  <cp:keywords/>
  <dc:description/>
  <cp:lastModifiedBy>Blunt, Rodney [OITS]</cp:lastModifiedBy>
  <cp:revision>1</cp:revision>
  <dcterms:created xsi:type="dcterms:W3CDTF">2018-09-21T16:35:00Z</dcterms:created>
  <dcterms:modified xsi:type="dcterms:W3CDTF">2018-09-21T16:38:00Z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0x0101007F690BC89FA96E41AC697492D82BAD4C</vt:lpwstr>
  </property>
</Properties>
</file>